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76B7" w14:textId="710C54E7" w:rsidR="00C81500" w:rsidRDefault="00C81500" w:rsidP="00C81500">
      <w:pPr>
        <w:pStyle w:val="Nadpisbezsl1-1"/>
      </w:pPr>
      <w:bookmarkStart w:id="0" w:name="_Hlk121670006"/>
      <w:r>
        <w:t xml:space="preserve">Příloha č. </w:t>
      </w:r>
      <w:r w:rsidR="004318CA">
        <w:t>7.1.5 ZTP</w:t>
      </w:r>
    </w:p>
    <w:p w14:paraId="7CF34788" w14:textId="77777777" w:rsidR="003C30FF" w:rsidRDefault="003C30FF" w:rsidP="003C30FF">
      <w:pPr>
        <w:rPr>
          <w:b/>
        </w:rPr>
      </w:pPr>
      <w:bookmarkStart w:id="1" w:name="_GoBack"/>
      <w:bookmarkEnd w:id="0"/>
      <w:bookmarkEnd w:id="1"/>
      <w:r w:rsidRPr="00236359">
        <w:rPr>
          <w:b/>
        </w:rPr>
        <w:t>Upřesnění k získání certifikace pro zařízení automatického varování</w:t>
      </w:r>
      <w:r>
        <w:rPr>
          <w:b/>
        </w:rPr>
        <w:t xml:space="preserve"> </w:t>
      </w:r>
    </w:p>
    <w:p w14:paraId="1C0C38E6" w14:textId="77777777" w:rsidR="003C30FF" w:rsidRPr="00236359" w:rsidRDefault="003C30FF" w:rsidP="003C30FF">
      <w:pPr>
        <w:rPr>
          <w:b/>
        </w:rPr>
      </w:pPr>
      <w:r>
        <w:t>n</w:t>
      </w:r>
      <w:r w:rsidRPr="00236359">
        <w:t xml:space="preserve">ebo </w:t>
      </w:r>
      <w:r>
        <w:t xml:space="preserve">též </w:t>
      </w:r>
      <w:r w:rsidRPr="00236359">
        <w:t xml:space="preserve">označení Traťové varovné systémy (z angl. Track </w:t>
      </w:r>
      <w:proofErr w:type="spellStart"/>
      <w:r w:rsidRPr="00236359">
        <w:t>Warning</w:t>
      </w:r>
      <w:proofErr w:type="spellEnd"/>
      <w:r w:rsidRPr="00236359">
        <w:t xml:space="preserve"> </w:t>
      </w:r>
      <w:proofErr w:type="spellStart"/>
      <w:r w:rsidRPr="00236359">
        <w:t>System</w:t>
      </w:r>
      <w:proofErr w:type="spellEnd"/>
      <w:r w:rsidRPr="00236359">
        <w:t>) TWS v souladu s ČSN EN 16704-2-1.</w:t>
      </w:r>
    </w:p>
    <w:p w14:paraId="1BEF9936" w14:textId="77777777" w:rsidR="003C30FF" w:rsidRDefault="003C30FF" w:rsidP="003C30FF">
      <w:r w:rsidRPr="00236359">
        <w:t xml:space="preserve">Výrobky z kategorie </w:t>
      </w:r>
      <w:r w:rsidRPr="00236359">
        <w:rPr>
          <w:b/>
          <w:bCs/>
        </w:rPr>
        <w:t>Traťových varovných systémů (TWS) musí být vždy schváleny</w:t>
      </w:r>
      <w:r w:rsidRPr="00236359">
        <w:t xml:space="preserve"> pro použití v železničních dráhách státní organizace Správa železnic. </w:t>
      </w:r>
    </w:p>
    <w:p w14:paraId="51D5754C" w14:textId="77777777" w:rsidR="003C30FF" w:rsidRPr="00236359" w:rsidRDefault="003C30FF" w:rsidP="003C30FF">
      <w:r w:rsidRPr="00236359">
        <w:t xml:space="preserve">TWS se pro účely této zakázky rozumí např. ATWS Automatický traťový varovný systém (z angl. </w:t>
      </w:r>
      <w:proofErr w:type="spellStart"/>
      <w:r w:rsidRPr="00236359">
        <w:t>Automatic</w:t>
      </w:r>
      <w:proofErr w:type="spellEnd"/>
      <w:r w:rsidRPr="00236359">
        <w:t xml:space="preserve"> Track </w:t>
      </w:r>
      <w:proofErr w:type="spellStart"/>
      <w:r w:rsidRPr="00236359">
        <w:t>Warning</w:t>
      </w:r>
      <w:proofErr w:type="spellEnd"/>
      <w:r w:rsidRPr="00236359">
        <w:t xml:space="preserve"> </w:t>
      </w:r>
      <w:proofErr w:type="spellStart"/>
      <w:r w:rsidRPr="00236359">
        <w:t>System</w:t>
      </w:r>
      <w:proofErr w:type="spellEnd"/>
      <w:r w:rsidRPr="00236359">
        <w:t xml:space="preserve">) nebo LOWS Varovný systém ovládaný bezpečnostní hlídkou (z angl. </w:t>
      </w:r>
      <w:proofErr w:type="spellStart"/>
      <w:r w:rsidRPr="00236359">
        <w:t>Lookout</w:t>
      </w:r>
      <w:proofErr w:type="spellEnd"/>
      <w:r w:rsidRPr="00236359">
        <w:t xml:space="preserve"> </w:t>
      </w:r>
      <w:proofErr w:type="spellStart"/>
      <w:r w:rsidRPr="00236359">
        <w:t>Operated</w:t>
      </w:r>
      <w:proofErr w:type="spellEnd"/>
      <w:r w:rsidRPr="00236359">
        <w:t xml:space="preserve"> </w:t>
      </w:r>
      <w:proofErr w:type="spellStart"/>
      <w:r w:rsidRPr="00236359">
        <w:t>Warning</w:t>
      </w:r>
      <w:proofErr w:type="spellEnd"/>
      <w:r w:rsidRPr="00236359">
        <w:t xml:space="preserve"> </w:t>
      </w:r>
      <w:proofErr w:type="spellStart"/>
      <w:r w:rsidRPr="00236359">
        <w:t>System</w:t>
      </w:r>
      <w:proofErr w:type="spellEnd"/>
      <w:r w:rsidRPr="00236359">
        <w:t>).</w:t>
      </w:r>
    </w:p>
    <w:p w14:paraId="0501C5CC" w14:textId="77777777" w:rsidR="003C30FF" w:rsidRDefault="003C30FF" w:rsidP="003C30FF">
      <w:pPr>
        <w:spacing w:after="0"/>
        <w:rPr>
          <w:b/>
          <w:bCs/>
        </w:rPr>
      </w:pPr>
      <w:bookmarkStart w:id="2" w:name="_Hlk78260215"/>
      <w:r w:rsidRPr="00236359">
        <w:rPr>
          <w:b/>
          <w:bCs/>
        </w:rPr>
        <w:t>Poznámka:</w:t>
      </w:r>
    </w:p>
    <w:p w14:paraId="300DC6C7" w14:textId="77777777" w:rsidR="003C30FF" w:rsidRPr="00236359" w:rsidRDefault="003C30FF" w:rsidP="003C30FF">
      <w:pPr>
        <w:rPr>
          <w:i/>
          <w:iCs/>
        </w:rPr>
      </w:pPr>
      <w:r w:rsidRPr="00236359">
        <w:rPr>
          <w:i/>
          <w:iCs/>
        </w:rPr>
        <w:t>Traťové varovné systémy (TWS) se pro potřeby vnitřních předpisů státní organizace SŽ označují také jako Zařízení automatického varování (ZAV).</w:t>
      </w:r>
      <w:bookmarkEnd w:id="2"/>
    </w:p>
    <w:p w14:paraId="1B8F8574" w14:textId="77777777" w:rsidR="003C30FF" w:rsidRPr="00236359" w:rsidRDefault="003C30FF" w:rsidP="003C30FF">
      <w:pPr>
        <w:rPr>
          <w:b/>
        </w:rPr>
      </w:pPr>
      <w:r w:rsidRPr="00236359">
        <w:rPr>
          <w:b/>
        </w:rPr>
        <w:t>Způsoby schvalování:</w:t>
      </w:r>
    </w:p>
    <w:p w14:paraId="6BFF7FB7" w14:textId="77777777" w:rsidR="003C30FF" w:rsidRPr="00236359" w:rsidRDefault="003C30FF" w:rsidP="003C30FF">
      <w:pPr>
        <w:numPr>
          <w:ilvl w:val="0"/>
          <w:numId w:val="31"/>
        </w:numPr>
        <w:spacing w:after="200" w:line="276" w:lineRule="auto"/>
      </w:pPr>
      <w:r w:rsidRPr="00236359">
        <w:t xml:space="preserve">Pokud se jedná systém, který již má udělené certifikáty od jiných manažerů infrastruktury v Evropské Unii (např. DB či ÖBB), nemusí tento výrobek procházet náročnými testy u akreditovaných zkušeben. </w:t>
      </w:r>
      <w:r w:rsidRPr="00236359">
        <w:rPr>
          <w:b/>
          <w:bCs/>
          <w:i/>
          <w:iCs/>
        </w:rPr>
        <w:t>SŽ ho může schválit tzv. metodou srovnání referenčním systémem</w:t>
      </w:r>
      <w:r w:rsidRPr="00236359">
        <w:t>.</w:t>
      </w:r>
    </w:p>
    <w:p w14:paraId="43D381BF" w14:textId="77777777" w:rsidR="003C30FF" w:rsidRPr="00236359" w:rsidRDefault="003C30FF" w:rsidP="003C30FF">
      <w:pPr>
        <w:numPr>
          <w:ilvl w:val="0"/>
          <w:numId w:val="31"/>
        </w:numPr>
        <w:spacing w:after="200" w:line="276" w:lineRule="auto"/>
      </w:pPr>
      <w:r w:rsidRPr="00236359">
        <w:t xml:space="preserve">Pokud se jedná o výrobek, který nemá certifikáty vydané u jiných manažerů infrastruktury v Evropské Unii, potom by </w:t>
      </w:r>
      <w:r w:rsidRPr="00236359">
        <w:rPr>
          <w:b/>
          <w:bCs/>
          <w:i/>
          <w:iCs/>
        </w:rPr>
        <w:t>žadatel musel vlastnosti výrobku prokázat zkouškami akreditovaných zkušeben</w:t>
      </w:r>
      <w:r w:rsidRPr="00236359">
        <w:rPr>
          <w:i/>
          <w:iCs/>
        </w:rPr>
        <w:t>.</w:t>
      </w:r>
    </w:p>
    <w:p w14:paraId="24255661" w14:textId="77777777" w:rsidR="003C30FF" w:rsidRDefault="003C30FF" w:rsidP="003C30FF">
      <w:r w:rsidRPr="00236359">
        <w:t xml:space="preserve">Pro účely této zakázky je povolené v nabídce uvést pouze systém podléhající způsobu schvalování 1, tedy systém, který již má udělené certifikáty od jiných manažerů infrastruktury v Evropské Unii. </w:t>
      </w:r>
    </w:p>
    <w:p w14:paraId="476F807C" w14:textId="77777777" w:rsidR="003C30FF" w:rsidRPr="00236359" w:rsidRDefault="003C30FF" w:rsidP="003C30FF">
      <w:r w:rsidRPr="00236359">
        <w:t xml:space="preserve">Schvalování probíhá na Odboru O15 Správy železnic, kontaktní osoba: Petr Sojka (M 724 370 332 E </w:t>
      </w:r>
      <w:hyperlink r:id="rId11" w:history="1">
        <w:r w:rsidRPr="00236359">
          <w:rPr>
            <w:rStyle w:val="Hypertextovodkaz"/>
          </w:rPr>
          <w:t>sojkap@spravazeleznic.cz</w:t>
        </w:r>
      </w:hyperlink>
      <w:r w:rsidRPr="00236359">
        <w:t>).</w:t>
      </w:r>
    </w:p>
    <w:p w14:paraId="1BA0E632" w14:textId="77777777" w:rsidR="003C30FF" w:rsidRPr="00236359" w:rsidRDefault="003C30FF" w:rsidP="003C30FF">
      <w:r w:rsidRPr="00236359">
        <w:t>Pro schválení systému  musí být na O15 předána dokumentace v českém jazyce v tomto složení:</w:t>
      </w:r>
    </w:p>
    <w:p w14:paraId="06ABDB24" w14:textId="77777777" w:rsidR="003C30FF" w:rsidRPr="00236359" w:rsidRDefault="003C30FF" w:rsidP="003C30FF">
      <w:pPr>
        <w:numPr>
          <w:ilvl w:val="0"/>
          <w:numId w:val="32"/>
        </w:numPr>
        <w:spacing w:after="0" w:line="276" w:lineRule="auto"/>
        <w:ind w:left="1570" w:hanging="357"/>
      </w:pPr>
      <w:r w:rsidRPr="00236359">
        <w:t>Technický popis;</w:t>
      </w:r>
    </w:p>
    <w:p w14:paraId="0A02B8CA" w14:textId="77777777" w:rsidR="003C30FF" w:rsidRPr="00236359" w:rsidRDefault="003C30FF" w:rsidP="003C30FF">
      <w:pPr>
        <w:numPr>
          <w:ilvl w:val="0"/>
          <w:numId w:val="32"/>
        </w:numPr>
        <w:spacing w:after="0" w:line="276" w:lineRule="auto"/>
        <w:ind w:left="1570" w:hanging="357"/>
      </w:pPr>
      <w:r w:rsidRPr="00236359">
        <w:t>Technické výkresy konstrukce TWS;</w:t>
      </w:r>
    </w:p>
    <w:p w14:paraId="2577E684" w14:textId="77777777" w:rsidR="003C30FF" w:rsidRPr="00236359" w:rsidRDefault="003C30FF" w:rsidP="003C30FF">
      <w:pPr>
        <w:numPr>
          <w:ilvl w:val="0"/>
          <w:numId w:val="32"/>
        </w:numPr>
        <w:spacing w:after="0" w:line="276" w:lineRule="auto"/>
        <w:ind w:left="1570" w:hanging="357"/>
      </w:pPr>
      <w:r w:rsidRPr="00236359">
        <w:t>Návod k obsluze;</w:t>
      </w:r>
    </w:p>
    <w:p w14:paraId="03D31439" w14:textId="77777777" w:rsidR="003C30FF" w:rsidRPr="00236359" w:rsidRDefault="003C30FF" w:rsidP="003C30FF">
      <w:pPr>
        <w:numPr>
          <w:ilvl w:val="0"/>
          <w:numId w:val="32"/>
        </w:numPr>
        <w:spacing w:after="0" w:line="276" w:lineRule="auto"/>
        <w:ind w:left="1570" w:hanging="357"/>
      </w:pPr>
      <w:r w:rsidRPr="00236359">
        <w:t xml:space="preserve">Důkaz o bezpečnosti a nezávadnosti zařízení ve smyslu ČSN EN 12100; </w:t>
      </w:r>
    </w:p>
    <w:p w14:paraId="53BB8002" w14:textId="77777777" w:rsidR="003C30FF" w:rsidRPr="00236359" w:rsidRDefault="003C30FF" w:rsidP="003C30FF">
      <w:pPr>
        <w:numPr>
          <w:ilvl w:val="0"/>
          <w:numId w:val="32"/>
        </w:numPr>
        <w:spacing w:after="0" w:line="276" w:lineRule="auto"/>
        <w:ind w:left="1570" w:hanging="357"/>
      </w:pPr>
      <w:r w:rsidRPr="00236359">
        <w:t>Důkaz o splnění požadavku, že konstrukce TWS včetně jeho upevnění neovlivňuje činnost nainstalovaného ZZ;</w:t>
      </w:r>
    </w:p>
    <w:p w14:paraId="5B2ABA7F" w14:textId="77777777" w:rsidR="003C30FF" w:rsidRPr="00236359" w:rsidRDefault="003C30FF" w:rsidP="003C30FF">
      <w:pPr>
        <w:numPr>
          <w:ilvl w:val="0"/>
          <w:numId w:val="32"/>
        </w:numPr>
        <w:spacing w:after="0" w:line="276" w:lineRule="auto"/>
        <w:ind w:left="1570" w:hanging="357"/>
      </w:pPr>
      <w:r w:rsidRPr="00236359">
        <w:t>Pokyny pro montáž TWS, včetně postupů kontroly pracoviště po montáži;</w:t>
      </w:r>
    </w:p>
    <w:p w14:paraId="114177F3" w14:textId="77777777" w:rsidR="003C30FF" w:rsidRPr="00236359" w:rsidRDefault="003C30FF" w:rsidP="003C30FF">
      <w:pPr>
        <w:numPr>
          <w:ilvl w:val="0"/>
          <w:numId w:val="32"/>
        </w:numPr>
        <w:spacing w:after="0" w:line="276" w:lineRule="auto"/>
        <w:ind w:left="1570" w:hanging="357"/>
      </w:pPr>
      <w:r w:rsidRPr="00236359">
        <w:t>Pokyny pro demontáž TWS, včetně postupů kontroly po demontáži;</w:t>
      </w:r>
    </w:p>
    <w:p w14:paraId="17A368A4" w14:textId="77777777" w:rsidR="003C30FF" w:rsidRPr="00236359" w:rsidRDefault="003C30FF" w:rsidP="003C30FF">
      <w:pPr>
        <w:numPr>
          <w:ilvl w:val="0"/>
          <w:numId w:val="32"/>
        </w:numPr>
        <w:spacing w:after="0" w:line="276" w:lineRule="auto"/>
        <w:ind w:left="1570" w:hanging="357"/>
      </w:pPr>
      <w:r w:rsidRPr="00236359">
        <w:t>Zákaz použití TWS s neschválenými díly;</w:t>
      </w:r>
    </w:p>
    <w:p w14:paraId="72F21A5E" w14:textId="77777777" w:rsidR="003C30FF" w:rsidRPr="00236359" w:rsidRDefault="003C30FF" w:rsidP="003C30FF">
      <w:pPr>
        <w:numPr>
          <w:ilvl w:val="0"/>
          <w:numId w:val="32"/>
        </w:numPr>
        <w:spacing w:after="0" w:line="276" w:lineRule="auto"/>
        <w:ind w:left="1570" w:hanging="357"/>
      </w:pPr>
      <w:r w:rsidRPr="00236359">
        <w:t>Informaci o nedovoleném použití TWS.</w:t>
      </w:r>
    </w:p>
    <w:p w14:paraId="4CEA6A3B" w14:textId="77777777" w:rsidR="003C30FF" w:rsidRPr="00236359" w:rsidRDefault="003C30FF" w:rsidP="003C30FF">
      <w:pPr>
        <w:spacing w:line="23" w:lineRule="atLeast"/>
        <w:rPr>
          <w:b/>
          <w:bCs/>
        </w:rPr>
      </w:pPr>
    </w:p>
    <w:p w14:paraId="57FA2A6E" w14:textId="77777777" w:rsidR="003C30FF" w:rsidRDefault="003C30FF" w:rsidP="003C30FF">
      <w:pPr>
        <w:rPr>
          <w:b/>
          <w:bCs/>
        </w:rPr>
      </w:pPr>
    </w:p>
    <w:p w14:paraId="333AA55D" w14:textId="77777777" w:rsidR="003C30FF" w:rsidRPr="00236359" w:rsidRDefault="003C30FF" w:rsidP="003C30FF">
      <w:pPr>
        <w:rPr>
          <w:bCs/>
        </w:rPr>
      </w:pPr>
      <w:r w:rsidRPr="00236359">
        <w:rPr>
          <w:b/>
          <w:bCs/>
        </w:rPr>
        <w:t xml:space="preserve">Pro provozní ověřování systému </w:t>
      </w:r>
      <w:r w:rsidRPr="00236359">
        <w:rPr>
          <w:bCs/>
        </w:rPr>
        <w:t>musí být prostřednictvím O15 požádáno o vydání Schválení podmínek pro provozní ověřování. Žádost musí obsahovat následující náležitosti (v českém jazyce):</w:t>
      </w:r>
    </w:p>
    <w:p w14:paraId="6BE6ADBC" w14:textId="77777777" w:rsidR="003C30FF" w:rsidRPr="00236359" w:rsidRDefault="003C30FF" w:rsidP="003C30FF">
      <w:pPr>
        <w:spacing w:after="0"/>
        <w:rPr>
          <w:bCs/>
        </w:rPr>
      </w:pPr>
      <w:r w:rsidRPr="00236359">
        <w:rPr>
          <w:bCs/>
        </w:rPr>
        <w:t>a) údaje o výrobku,</w:t>
      </w:r>
    </w:p>
    <w:p w14:paraId="0BA3F40B" w14:textId="77777777" w:rsidR="003C30FF" w:rsidRPr="00236359" w:rsidRDefault="003C30FF" w:rsidP="003C30FF">
      <w:pPr>
        <w:spacing w:after="0"/>
        <w:ind w:left="284" w:hanging="284"/>
        <w:rPr>
          <w:bCs/>
        </w:rPr>
      </w:pPr>
      <w:r w:rsidRPr="00236359">
        <w:rPr>
          <w:bCs/>
        </w:rPr>
        <w:t>b) prohlášení žadatele o shodě výrobku s platnými právními a technickými předpisy a normami, případně čím se liší, nutné výjimky z nich a odchylný způsob zajištění bezpečnosti provozu zařízení,</w:t>
      </w:r>
    </w:p>
    <w:p w14:paraId="2BD60F75" w14:textId="77777777" w:rsidR="003C30FF" w:rsidRPr="00236359" w:rsidRDefault="003C30FF" w:rsidP="003C30FF">
      <w:pPr>
        <w:spacing w:after="0"/>
        <w:rPr>
          <w:bCs/>
        </w:rPr>
      </w:pPr>
      <w:r w:rsidRPr="00236359">
        <w:rPr>
          <w:bCs/>
        </w:rPr>
        <w:t>c) předpis výrobce pro provedení funkčních zkoušek zařízení,</w:t>
      </w:r>
    </w:p>
    <w:p w14:paraId="4E1BBD97" w14:textId="77777777" w:rsidR="003C30FF" w:rsidRPr="00236359" w:rsidRDefault="003C30FF" w:rsidP="003C30FF">
      <w:pPr>
        <w:spacing w:after="0"/>
        <w:ind w:left="284" w:hanging="284"/>
        <w:rPr>
          <w:bCs/>
        </w:rPr>
      </w:pPr>
      <w:r w:rsidRPr="00236359">
        <w:rPr>
          <w:bCs/>
        </w:rPr>
        <w:t>d) návrh Návodu pro obsluhu a údržbu zařízení během provozního ověřování s vymezením kompetencí,</w:t>
      </w:r>
    </w:p>
    <w:p w14:paraId="19452BA4" w14:textId="77777777" w:rsidR="003C30FF" w:rsidRPr="00236359" w:rsidRDefault="003C30FF" w:rsidP="003C30FF">
      <w:pPr>
        <w:spacing w:after="0"/>
        <w:ind w:left="284" w:hanging="284"/>
        <w:rPr>
          <w:bCs/>
        </w:rPr>
      </w:pPr>
      <w:r w:rsidRPr="00236359">
        <w:rPr>
          <w:bCs/>
        </w:rPr>
        <w:t>e) návrh kompenzace nákladů, vzniklých s ověřováním na straně SŽ, které překračují rámec zajištění provozního ověřování,</w:t>
      </w:r>
    </w:p>
    <w:p w14:paraId="0DA7E7A1" w14:textId="77777777" w:rsidR="003C30FF" w:rsidRDefault="003C30FF" w:rsidP="003C30FF">
      <w:pPr>
        <w:spacing w:after="0"/>
        <w:rPr>
          <w:bCs/>
        </w:rPr>
      </w:pPr>
      <w:r w:rsidRPr="00236359">
        <w:rPr>
          <w:bCs/>
        </w:rPr>
        <w:t>f) způsob zajištění bezpečnosti práce.</w:t>
      </w:r>
    </w:p>
    <w:p w14:paraId="7D6DD60A" w14:textId="77777777" w:rsidR="003C30FF" w:rsidRPr="00236359" w:rsidRDefault="003C30FF" w:rsidP="003C30FF">
      <w:pPr>
        <w:spacing w:after="0"/>
        <w:rPr>
          <w:bCs/>
        </w:rPr>
      </w:pPr>
    </w:p>
    <w:p w14:paraId="79B93391" w14:textId="77777777" w:rsidR="003C30FF" w:rsidRPr="00236359" w:rsidRDefault="003C30FF" w:rsidP="003C30FF">
      <w:pPr>
        <w:rPr>
          <w:bCs/>
        </w:rPr>
      </w:pPr>
      <w:r w:rsidRPr="00236359">
        <w:rPr>
          <w:bCs/>
        </w:rPr>
        <w:t>Pro Schválení systému a pro Provozní ověřování systému musí být dokumentace předložena jako ucelená sada dokumentů, platná pro konkrétní typové označení a verzi výrobku.</w:t>
      </w:r>
    </w:p>
    <w:p w14:paraId="50FC3E48" w14:textId="77777777" w:rsidR="003C30FF" w:rsidRDefault="003C30FF" w:rsidP="003C30FF">
      <w:r w:rsidRPr="00236359">
        <w:rPr>
          <w:bCs/>
        </w:rPr>
        <w:t>Délka trvání samotného schvalovacího procesu se odvíjí od předložení výše uvedených dokumentů a od typu samotného TWS.</w:t>
      </w:r>
      <w:r w:rsidRPr="00236359">
        <w:rPr>
          <w:b/>
          <w:bCs/>
        </w:rPr>
        <w:t xml:space="preserve"> </w:t>
      </w:r>
      <w:r w:rsidRPr="00236359">
        <w:rPr>
          <w:bCs/>
        </w:rPr>
        <w:t>Při podání žádosti, lze </w:t>
      </w:r>
      <w:r w:rsidRPr="00236359">
        <w:t xml:space="preserve">očekávat schválení cca  do 3 měsíců od předložení posledního požadovaného dokumentu (jedná se o případ, kdy ucelená sada dokumentů nebude úplná nebo nebude některý dokument platný). </w:t>
      </w:r>
    </w:p>
    <w:p w14:paraId="77EE2CB1" w14:textId="77777777" w:rsidR="003C30FF" w:rsidRPr="00236359" w:rsidRDefault="003C30FF" w:rsidP="003C30FF">
      <w:r w:rsidRPr="00236359">
        <w:t>Provozní ověřování lze provést v průběhu realizace tohoto projektu.</w:t>
      </w:r>
    </w:p>
    <w:p w14:paraId="3451259B" w14:textId="7711B254" w:rsidR="00D37282" w:rsidRPr="0052441E" w:rsidRDefault="00D37282" w:rsidP="003C30FF">
      <w:pPr>
        <w:spacing w:after="60"/>
        <w:rPr>
          <w:rFonts w:asciiTheme="majorHAnsi" w:hAnsiTheme="majorHAnsi"/>
          <w:bCs/>
          <w:sz w:val="20"/>
          <w:szCs w:val="20"/>
          <w:lang w:eastAsia="cs-CZ"/>
        </w:rPr>
      </w:pPr>
    </w:p>
    <w:sectPr w:rsidR="00D37282" w:rsidRPr="0052441E" w:rsidSect="00ED636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B3220" w16cex:dateUtc="2022-12-07T14:39:00Z"/>
  <w16cex:commentExtensible w16cex:durableId="2740A367" w16cex:dateUtc="2022-12-11T17:43:00Z"/>
  <w16cex:commentExtensible w16cex:durableId="273B3B06" w16cex:dateUtc="2022-12-07T15:17:00Z"/>
  <w16cex:commentExtensible w16cex:durableId="273B3CBE" w16cex:dateUtc="2022-12-07T15:24:00Z"/>
  <w16cex:commentExtensible w16cex:durableId="273B4116" w16cex:dateUtc="2022-12-07T15:43:00Z"/>
  <w16cex:commentExtensible w16cex:durableId="273B41B1" w16cex:dateUtc="2022-12-07T15:45:00Z"/>
  <w16cex:commentExtensible w16cex:durableId="27408A6A" w16cex:dateUtc="2022-12-11T15:57:00Z"/>
  <w16cex:commentExtensible w16cex:durableId="273B4903" w16cex:dateUtc="2022-12-07T16:16:00Z"/>
  <w16cex:commentExtensible w16cex:durableId="273B5160" w16cex:dateUtc="2022-12-07T16:52:00Z"/>
  <w16cex:commentExtensible w16cex:durableId="2713E9D6" w16cex:dateUtc="2022-11-07T19:32:00Z"/>
  <w16cex:commentExtensible w16cex:durableId="27409FCC" w16cex:dateUtc="2022-12-11T17:28:00Z"/>
  <w16cex:commentExtensible w16cex:durableId="273B5B75" w16cex:dateUtc="2022-12-07T17:35:00Z"/>
  <w16cex:commentExtensible w16cex:durableId="27409F92" w16cex:dateUtc="2022-12-11T17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1F2DED" w16cid:durableId="273B3220"/>
  <w16cid:commentId w16cid:paraId="42C2383F" w16cid:durableId="2740A367"/>
  <w16cid:commentId w16cid:paraId="4EC4EA05" w16cid:durableId="273B3B06"/>
  <w16cid:commentId w16cid:paraId="73529CED" w16cid:durableId="273B3CBE"/>
  <w16cid:commentId w16cid:paraId="1BA0D400" w16cid:durableId="273B4116"/>
  <w16cid:commentId w16cid:paraId="03F1B934" w16cid:durableId="273B41B1"/>
  <w16cid:commentId w16cid:paraId="79FF8101" w16cid:durableId="27408A6A"/>
  <w16cid:commentId w16cid:paraId="116C3127" w16cid:durableId="273B4903"/>
  <w16cid:commentId w16cid:paraId="4E3088C9" w16cid:durableId="273B5160"/>
  <w16cid:commentId w16cid:paraId="36FC6BF3" w16cid:durableId="2713E9D6"/>
  <w16cid:commentId w16cid:paraId="1A74AD3C" w16cid:durableId="27409FCC"/>
  <w16cid:commentId w16cid:paraId="26583D6E" w16cid:durableId="273B5B75"/>
  <w16cid:commentId w16cid:paraId="3F5F9E00" w16cid:durableId="27409F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EFCC5" w14:textId="77777777" w:rsidR="00E50743" w:rsidRDefault="00E50743" w:rsidP="00962258">
      <w:pPr>
        <w:spacing w:after="0" w:line="240" w:lineRule="auto"/>
      </w:pPr>
      <w:r>
        <w:separator/>
      </w:r>
    </w:p>
  </w:endnote>
  <w:endnote w:type="continuationSeparator" w:id="0">
    <w:p w14:paraId="792DE6B6" w14:textId="77777777" w:rsidR="00E50743" w:rsidRDefault="00E507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E7479A" w:rsidRPr="006867EE" w14:paraId="5CDE79B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E5EB8F" w14:textId="0702B570" w:rsidR="00E7479A" w:rsidRPr="00B8518B" w:rsidRDefault="00E7479A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30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30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8A8FC9" w14:textId="77777777" w:rsidR="00E7479A" w:rsidRDefault="00E7479A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36BAECC2" w14:textId="77777777" w:rsidR="00E7479A" w:rsidRDefault="00E7479A" w:rsidP="00B8518B">
          <w:pPr>
            <w:pStyle w:val="Zpat"/>
          </w:pPr>
        </w:p>
      </w:tc>
      <w:tc>
        <w:tcPr>
          <w:tcW w:w="8505" w:type="dxa"/>
        </w:tcPr>
        <w:p w14:paraId="3C19A70B" w14:textId="20748860" w:rsidR="00E7479A" w:rsidRPr="006867EE" w:rsidRDefault="00E7479A" w:rsidP="00EB46E5">
          <w:pPr>
            <w:pStyle w:val="Zpat0"/>
          </w:pPr>
          <w:r w:rsidRPr="006867EE">
            <w:t>„Optimalizace trati Karlštejn (mimo) – Beroun (mimo)“</w:t>
          </w:r>
        </w:p>
        <w:p w14:paraId="3F2A1F4C" w14:textId="77777777" w:rsidR="00E7479A" w:rsidRPr="006867EE" w:rsidRDefault="00E7479A" w:rsidP="00EB46E5">
          <w:pPr>
            <w:pStyle w:val="Zpat0"/>
          </w:pPr>
          <w:r w:rsidRPr="006867EE">
            <w:t xml:space="preserve">Díl 1 – </w:t>
          </w:r>
          <w:r w:rsidRPr="006867EE">
            <w:rPr>
              <w:caps/>
            </w:rPr>
            <w:t>Požadavky a podmínky pro zpracování nabídky</w:t>
          </w:r>
        </w:p>
        <w:p w14:paraId="4DFF7954" w14:textId="77777777" w:rsidR="00E7479A" w:rsidRPr="006867EE" w:rsidRDefault="00E7479A" w:rsidP="0035531B">
          <w:pPr>
            <w:pStyle w:val="Zpat0"/>
          </w:pPr>
          <w:r w:rsidRPr="006867EE">
            <w:t xml:space="preserve">Část 2 – </w:t>
          </w:r>
          <w:r w:rsidRPr="006867EE">
            <w:rPr>
              <w:caps/>
            </w:rPr>
            <w:t>Pokyny pro dodavatele</w:t>
          </w:r>
          <w:r w:rsidRPr="006867EE">
            <w:t xml:space="preserve"> – Zhotovení stavby</w:t>
          </w:r>
        </w:p>
      </w:tc>
    </w:tr>
  </w:tbl>
  <w:p w14:paraId="5DF1028D" w14:textId="77777777" w:rsidR="00E7479A" w:rsidRPr="00B8518B" w:rsidRDefault="00E7479A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0692" w14:textId="77777777" w:rsidR="00E7479A" w:rsidRPr="00B8518B" w:rsidRDefault="00E7479A" w:rsidP="00460660">
    <w:pPr>
      <w:pStyle w:val="Zpat"/>
      <w:rPr>
        <w:sz w:val="2"/>
        <w:szCs w:val="2"/>
      </w:rPr>
    </w:pPr>
  </w:p>
  <w:p w14:paraId="580CEFC5" w14:textId="6F459D5C" w:rsidR="00E7479A" w:rsidRPr="00460660" w:rsidRDefault="00E7479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F4E4B" w14:textId="77777777" w:rsidR="00E50743" w:rsidRDefault="00E50743" w:rsidP="00962258">
      <w:pPr>
        <w:spacing w:after="0" w:line="240" w:lineRule="auto"/>
      </w:pPr>
      <w:r>
        <w:separator/>
      </w:r>
    </w:p>
  </w:footnote>
  <w:footnote w:type="continuationSeparator" w:id="0">
    <w:p w14:paraId="0BF89572" w14:textId="77777777" w:rsidR="00E50743" w:rsidRDefault="00E507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7479A" w14:paraId="252031F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9DCF35" w14:textId="77777777" w:rsidR="00E7479A" w:rsidRPr="00B8518B" w:rsidRDefault="00E7479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22F9D2" w14:textId="77777777" w:rsidR="00E7479A" w:rsidRDefault="00E7479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D6D7C3" w14:textId="77777777" w:rsidR="00E7479A" w:rsidRPr="00D6163D" w:rsidRDefault="00E7479A" w:rsidP="00D6163D">
          <w:pPr>
            <w:pStyle w:val="Druhdokumentu"/>
          </w:pPr>
        </w:p>
      </w:tc>
    </w:tr>
  </w:tbl>
  <w:p w14:paraId="5F291682" w14:textId="77777777" w:rsidR="00E7479A" w:rsidRPr="00D6163D" w:rsidRDefault="00E7479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7479A" w14:paraId="65AA807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CA8588" w14:textId="77777777" w:rsidR="00E7479A" w:rsidRPr="00B8518B" w:rsidRDefault="00E7479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717F5C" w14:textId="77777777" w:rsidR="00E7479A" w:rsidRDefault="00E7479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52FCBCF" w14:textId="77777777" w:rsidR="00E7479A" w:rsidRPr="00D6163D" w:rsidRDefault="00E7479A" w:rsidP="00FC6389">
          <w:pPr>
            <w:pStyle w:val="Druhdokumentu"/>
          </w:pPr>
        </w:p>
      </w:tc>
    </w:tr>
    <w:tr w:rsidR="00E7479A" w14:paraId="42490C1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0E4A63" w14:textId="77777777" w:rsidR="00E7479A" w:rsidRPr="00B8518B" w:rsidRDefault="00E7479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8A1EB" w14:textId="77777777" w:rsidR="00E7479A" w:rsidRDefault="00E7479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7861B4" w14:textId="77777777" w:rsidR="00E7479A" w:rsidRPr="00D6163D" w:rsidRDefault="00E7479A" w:rsidP="00FC6389">
          <w:pPr>
            <w:pStyle w:val="Druhdokumentu"/>
          </w:pPr>
        </w:p>
      </w:tc>
    </w:tr>
  </w:tbl>
  <w:p w14:paraId="07626039" w14:textId="77777777" w:rsidR="00E7479A" w:rsidRPr="00D6163D" w:rsidRDefault="00E7479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513D62A6" wp14:editId="3AFE5B56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121A36" w14:textId="77777777" w:rsidR="00E7479A" w:rsidRPr="00460660" w:rsidRDefault="00E7479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3076"/>
    <w:multiLevelType w:val="hybridMultilevel"/>
    <w:tmpl w:val="C1B0FBA4"/>
    <w:lvl w:ilvl="0" w:tplc="34CAAA46">
      <w:start w:val="1"/>
      <w:numFmt w:val="lowerRoman"/>
      <w:lvlText w:val="(%1)"/>
      <w:lvlJc w:val="left"/>
      <w:pPr>
        <w:ind w:left="24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9" w:hanging="360"/>
      </w:pPr>
    </w:lvl>
    <w:lvl w:ilvl="2" w:tplc="0405001B" w:tentative="1">
      <w:start w:val="1"/>
      <w:numFmt w:val="lowerRoman"/>
      <w:lvlText w:val="%3."/>
      <w:lvlJc w:val="right"/>
      <w:pPr>
        <w:ind w:left="3529" w:hanging="180"/>
      </w:pPr>
    </w:lvl>
    <w:lvl w:ilvl="3" w:tplc="0405000F" w:tentative="1">
      <w:start w:val="1"/>
      <w:numFmt w:val="decimal"/>
      <w:lvlText w:val="%4."/>
      <w:lvlJc w:val="left"/>
      <w:pPr>
        <w:ind w:left="4249" w:hanging="360"/>
      </w:pPr>
    </w:lvl>
    <w:lvl w:ilvl="4" w:tplc="04050019" w:tentative="1">
      <w:start w:val="1"/>
      <w:numFmt w:val="lowerLetter"/>
      <w:lvlText w:val="%5."/>
      <w:lvlJc w:val="left"/>
      <w:pPr>
        <w:ind w:left="4969" w:hanging="360"/>
      </w:pPr>
    </w:lvl>
    <w:lvl w:ilvl="5" w:tplc="0405001B" w:tentative="1">
      <w:start w:val="1"/>
      <w:numFmt w:val="lowerRoman"/>
      <w:lvlText w:val="%6."/>
      <w:lvlJc w:val="right"/>
      <w:pPr>
        <w:ind w:left="5689" w:hanging="180"/>
      </w:pPr>
    </w:lvl>
    <w:lvl w:ilvl="6" w:tplc="0405000F" w:tentative="1">
      <w:start w:val="1"/>
      <w:numFmt w:val="decimal"/>
      <w:lvlText w:val="%7."/>
      <w:lvlJc w:val="left"/>
      <w:pPr>
        <w:ind w:left="6409" w:hanging="360"/>
      </w:pPr>
    </w:lvl>
    <w:lvl w:ilvl="7" w:tplc="04050019" w:tentative="1">
      <w:start w:val="1"/>
      <w:numFmt w:val="lowerLetter"/>
      <w:lvlText w:val="%8."/>
      <w:lvlJc w:val="left"/>
      <w:pPr>
        <w:ind w:left="7129" w:hanging="360"/>
      </w:pPr>
    </w:lvl>
    <w:lvl w:ilvl="8" w:tplc="0405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0D2055"/>
    <w:multiLevelType w:val="hybridMultilevel"/>
    <w:tmpl w:val="088892A0"/>
    <w:lvl w:ilvl="0" w:tplc="09AC52A0">
      <w:start w:val="1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5C48F6"/>
    <w:multiLevelType w:val="hybridMultilevel"/>
    <w:tmpl w:val="9782DE3A"/>
    <w:lvl w:ilvl="0" w:tplc="0405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2D4CE4"/>
    <w:multiLevelType w:val="hybridMultilevel"/>
    <w:tmpl w:val="2326EBEE"/>
    <w:lvl w:ilvl="0" w:tplc="04050019">
      <w:start w:val="1"/>
      <w:numFmt w:val="lowerLetter"/>
      <w:lvlText w:val="%1.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70C0"/>
    <w:multiLevelType w:val="hybridMultilevel"/>
    <w:tmpl w:val="AB50A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F223E"/>
    <w:multiLevelType w:val="hybridMultilevel"/>
    <w:tmpl w:val="B5F653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09B5F28"/>
    <w:multiLevelType w:val="hybridMultilevel"/>
    <w:tmpl w:val="AAECA8BC"/>
    <w:lvl w:ilvl="0" w:tplc="0405000B">
      <w:start w:val="1"/>
      <w:numFmt w:val="bullet"/>
      <w:lvlText w:val=""/>
      <w:lvlJc w:val="left"/>
      <w:pPr>
        <w:ind w:left="179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B6783"/>
    <w:multiLevelType w:val="hybridMultilevel"/>
    <w:tmpl w:val="9C305846"/>
    <w:lvl w:ilvl="0" w:tplc="EA0429CE">
      <w:start w:val="1"/>
      <w:numFmt w:val="lowerLetter"/>
      <w:lvlText w:val="%1)"/>
      <w:lvlJc w:val="left"/>
      <w:pPr>
        <w:ind w:left="109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4" w15:restartNumberingAfterBreak="0">
    <w:nsid w:val="517D7A29"/>
    <w:multiLevelType w:val="hybridMultilevel"/>
    <w:tmpl w:val="C1B0FBA4"/>
    <w:lvl w:ilvl="0" w:tplc="FFFFFFFF">
      <w:start w:val="1"/>
      <w:numFmt w:val="lowerRoman"/>
      <w:lvlText w:val="(%1)"/>
      <w:lvlJc w:val="left"/>
      <w:pPr>
        <w:ind w:left="2449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09" w:hanging="360"/>
      </w:pPr>
    </w:lvl>
    <w:lvl w:ilvl="2" w:tplc="FFFFFFFF" w:tentative="1">
      <w:start w:val="1"/>
      <w:numFmt w:val="lowerRoman"/>
      <w:lvlText w:val="%3."/>
      <w:lvlJc w:val="right"/>
      <w:pPr>
        <w:ind w:left="3529" w:hanging="180"/>
      </w:pPr>
    </w:lvl>
    <w:lvl w:ilvl="3" w:tplc="FFFFFFFF" w:tentative="1">
      <w:start w:val="1"/>
      <w:numFmt w:val="decimal"/>
      <w:lvlText w:val="%4."/>
      <w:lvlJc w:val="left"/>
      <w:pPr>
        <w:ind w:left="4249" w:hanging="360"/>
      </w:pPr>
    </w:lvl>
    <w:lvl w:ilvl="4" w:tplc="FFFFFFFF" w:tentative="1">
      <w:start w:val="1"/>
      <w:numFmt w:val="lowerLetter"/>
      <w:lvlText w:val="%5."/>
      <w:lvlJc w:val="left"/>
      <w:pPr>
        <w:ind w:left="4969" w:hanging="360"/>
      </w:pPr>
    </w:lvl>
    <w:lvl w:ilvl="5" w:tplc="FFFFFFFF" w:tentative="1">
      <w:start w:val="1"/>
      <w:numFmt w:val="lowerRoman"/>
      <w:lvlText w:val="%6."/>
      <w:lvlJc w:val="right"/>
      <w:pPr>
        <w:ind w:left="5689" w:hanging="180"/>
      </w:pPr>
    </w:lvl>
    <w:lvl w:ilvl="6" w:tplc="FFFFFFFF" w:tentative="1">
      <w:start w:val="1"/>
      <w:numFmt w:val="decimal"/>
      <w:lvlText w:val="%7."/>
      <w:lvlJc w:val="left"/>
      <w:pPr>
        <w:ind w:left="6409" w:hanging="360"/>
      </w:pPr>
    </w:lvl>
    <w:lvl w:ilvl="7" w:tplc="FFFFFFFF" w:tentative="1">
      <w:start w:val="1"/>
      <w:numFmt w:val="lowerLetter"/>
      <w:lvlText w:val="%8."/>
      <w:lvlJc w:val="left"/>
      <w:pPr>
        <w:ind w:left="7129" w:hanging="360"/>
      </w:pPr>
    </w:lvl>
    <w:lvl w:ilvl="8" w:tplc="FFFFFFFF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5" w15:restartNumberingAfterBreak="0">
    <w:nsid w:val="530A6F43"/>
    <w:multiLevelType w:val="hybridMultilevel"/>
    <w:tmpl w:val="710071FE"/>
    <w:lvl w:ilvl="0" w:tplc="A192E510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5392D65"/>
    <w:multiLevelType w:val="multilevel"/>
    <w:tmpl w:val="96C477A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  <w:u w:val="none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85DA7"/>
    <w:multiLevelType w:val="hybridMultilevel"/>
    <w:tmpl w:val="EAD8117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617F224E"/>
    <w:multiLevelType w:val="hybridMultilevel"/>
    <w:tmpl w:val="43BE530A"/>
    <w:lvl w:ilvl="0" w:tplc="874618FE">
      <w:start w:val="1"/>
      <w:numFmt w:val="lowerLetter"/>
      <w:pStyle w:val="Odrazkaa1"/>
      <w:lvlText w:val="(%1)"/>
      <w:lvlJc w:val="left"/>
      <w:pPr>
        <w:tabs>
          <w:tab w:val="num" w:pos="1146"/>
        </w:tabs>
        <w:ind w:left="1146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2" w15:restartNumberingAfterBreak="0">
    <w:nsid w:val="661757DF"/>
    <w:multiLevelType w:val="hybridMultilevel"/>
    <w:tmpl w:val="9C305846"/>
    <w:lvl w:ilvl="0" w:tplc="EA0429CE">
      <w:start w:val="1"/>
      <w:numFmt w:val="lowerLetter"/>
      <w:lvlText w:val="%1)"/>
      <w:lvlJc w:val="left"/>
      <w:pPr>
        <w:ind w:left="109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3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B3F1C"/>
    <w:multiLevelType w:val="hybridMultilevel"/>
    <w:tmpl w:val="BFFCCE4C"/>
    <w:lvl w:ilvl="0" w:tplc="09AC52A0">
      <w:start w:val="1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9AC52A0">
      <w:start w:val="13"/>
      <w:numFmt w:val="bullet"/>
      <w:lvlText w:val="-"/>
      <w:lvlJc w:val="left"/>
      <w:pPr>
        <w:ind w:left="3240" w:hanging="360"/>
      </w:pPr>
      <w:rPr>
        <w:rFonts w:ascii="Calibri" w:eastAsia="Times New Roman" w:hAnsi="Calibri" w:cs="Calibri" w:hint="default"/>
        <w:color w:val="auto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D61C5A"/>
    <w:multiLevelType w:val="multilevel"/>
    <w:tmpl w:val="D4C4DBB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7024741"/>
    <w:multiLevelType w:val="hybridMultilevel"/>
    <w:tmpl w:val="A1060C70"/>
    <w:lvl w:ilvl="0" w:tplc="73A047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6"/>
  </w:num>
  <w:num w:numId="4">
    <w:abstractNumId w:val="4"/>
  </w:num>
  <w:num w:numId="5">
    <w:abstractNumId w:val="10"/>
  </w:num>
  <w:num w:numId="6">
    <w:abstractNumId w:val="16"/>
  </w:num>
  <w:num w:numId="7">
    <w:abstractNumId w:val="12"/>
  </w:num>
  <w:num w:numId="8">
    <w:abstractNumId w:val="28"/>
  </w:num>
  <w:num w:numId="9">
    <w:abstractNumId w:val="23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"/>
  </w:num>
  <w:num w:numId="16">
    <w:abstractNumId w:val="24"/>
  </w:num>
  <w:num w:numId="17">
    <w:abstractNumId w:val="7"/>
  </w:num>
  <w:num w:numId="18">
    <w:abstractNumId w:val="27"/>
  </w:num>
  <w:num w:numId="19">
    <w:abstractNumId w:val="11"/>
  </w:num>
  <w:num w:numId="20">
    <w:abstractNumId w:val="3"/>
  </w:num>
  <w:num w:numId="21">
    <w:abstractNumId w:val="15"/>
  </w:num>
  <w:num w:numId="22">
    <w:abstractNumId w:val="17"/>
  </w:num>
  <w:num w:numId="23">
    <w:abstractNumId w:val="21"/>
  </w:num>
  <w:num w:numId="24">
    <w:abstractNumId w:val="20"/>
  </w:num>
  <w:num w:numId="25">
    <w:abstractNumId w:val="13"/>
  </w:num>
  <w:num w:numId="26">
    <w:abstractNumId w:val="0"/>
  </w:num>
  <w:num w:numId="27">
    <w:abstractNumId w:val="22"/>
  </w:num>
  <w:num w:numId="28">
    <w:abstractNumId w:val="19"/>
  </w:num>
  <w:num w:numId="29">
    <w:abstractNumId w:val="17"/>
  </w:num>
  <w:num w:numId="30">
    <w:abstractNumId w:val="14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86"/>
    <w:rsid w:val="000002AB"/>
    <w:rsid w:val="000006BC"/>
    <w:rsid w:val="0000161C"/>
    <w:rsid w:val="000049B4"/>
    <w:rsid w:val="00006798"/>
    <w:rsid w:val="00006C83"/>
    <w:rsid w:val="00006F88"/>
    <w:rsid w:val="000129ED"/>
    <w:rsid w:val="00014412"/>
    <w:rsid w:val="0001629D"/>
    <w:rsid w:val="00016BE5"/>
    <w:rsid w:val="000174E8"/>
    <w:rsid w:val="00017BA3"/>
    <w:rsid w:val="00017F3C"/>
    <w:rsid w:val="00020D8C"/>
    <w:rsid w:val="00023340"/>
    <w:rsid w:val="00024A00"/>
    <w:rsid w:val="00024CD2"/>
    <w:rsid w:val="000266C3"/>
    <w:rsid w:val="000338E9"/>
    <w:rsid w:val="00034D5B"/>
    <w:rsid w:val="0003541B"/>
    <w:rsid w:val="000378AB"/>
    <w:rsid w:val="0004040D"/>
    <w:rsid w:val="0004058B"/>
    <w:rsid w:val="000415F1"/>
    <w:rsid w:val="0004197A"/>
    <w:rsid w:val="00041EC8"/>
    <w:rsid w:val="00044C1F"/>
    <w:rsid w:val="000466BC"/>
    <w:rsid w:val="000473EF"/>
    <w:rsid w:val="0005600F"/>
    <w:rsid w:val="000563B4"/>
    <w:rsid w:val="00056C26"/>
    <w:rsid w:val="00057CE9"/>
    <w:rsid w:val="000624EC"/>
    <w:rsid w:val="00062500"/>
    <w:rsid w:val="00064183"/>
    <w:rsid w:val="000641B6"/>
    <w:rsid w:val="0006499F"/>
    <w:rsid w:val="0006588D"/>
    <w:rsid w:val="00065D18"/>
    <w:rsid w:val="00067A5E"/>
    <w:rsid w:val="00067EE3"/>
    <w:rsid w:val="00071391"/>
    <w:rsid w:val="000719BB"/>
    <w:rsid w:val="00072A65"/>
    <w:rsid w:val="00072C1E"/>
    <w:rsid w:val="00074D42"/>
    <w:rsid w:val="00081A08"/>
    <w:rsid w:val="000839DD"/>
    <w:rsid w:val="000867C8"/>
    <w:rsid w:val="00086B24"/>
    <w:rsid w:val="000908D2"/>
    <w:rsid w:val="00092CC9"/>
    <w:rsid w:val="00095A11"/>
    <w:rsid w:val="00097B3E"/>
    <w:rsid w:val="00097D92"/>
    <w:rsid w:val="000A2EAF"/>
    <w:rsid w:val="000A389A"/>
    <w:rsid w:val="000A4538"/>
    <w:rsid w:val="000A5625"/>
    <w:rsid w:val="000A72AF"/>
    <w:rsid w:val="000A759B"/>
    <w:rsid w:val="000A7A9C"/>
    <w:rsid w:val="000B314D"/>
    <w:rsid w:val="000B4126"/>
    <w:rsid w:val="000B4EB8"/>
    <w:rsid w:val="000B541E"/>
    <w:rsid w:val="000C124A"/>
    <w:rsid w:val="000C2107"/>
    <w:rsid w:val="000C41F2"/>
    <w:rsid w:val="000C7E69"/>
    <w:rsid w:val="000D0A81"/>
    <w:rsid w:val="000D1B08"/>
    <w:rsid w:val="000D22C4"/>
    <w:rsid w:val="000D27D1"/>
    <w:rsid w:val="000D3030"/>
    <w:rsid w:val="000D45EB"/>
    <w:rsid w:val="000D479D"/>
    <w:rsid w:val="000D501B"/>
    <w:rsid w:val="000D5E72"/>
    <w:rsid w:val="000E1A7F"/>
    <w:rsid w:val="000E63E1"/>
    <w:rsid w:val="000F375E"/>
    <w:rsid w:val="000F3ACB"/>
    <w:rsid w:val="000F485A"/>
    <w:rsid w:val="0010011E"/>
    <w:rsid w:val="001006E6"/>
    <w:rsid w:val="00100D7C"/>
    <w:rsid w:val="00106A0E"/>
    <w:rsid w:val="001078D8"/>
    <w:rsid w:val="0011040C"/>
    <w:rsid w:val="00112864"/>
    <w:rsid w:val="00114472"/>
    <w:rsid w:val="00114988"/>
    <w:rsid w:val="00115069"/>
    <w:rsid w:val="001150F2"/>
    <w:rsid w:val="00115DD3"/>
    <w:rsid w:val="0011634B"/>
    <w:rsid w:val="00116495"/>
    <w:rsid w:val="001207B6"/>
    <w:rsid w:val="001218B6"/>
    <w:rsid w:val="001258A6"/>
    <w:rsid w:val="00127F71"/>
    <w:rsid w:val="00131034"/>
    <w:rsid w:val="0013132A"/>
    <w:rsid w:val="001317FE"/>
    <w:rsid w:val="00140575"/>
    <w:rsid w:val="001428D1"/>
    <w:rsid w:val="00143AC4"/>
    <w:rsid w:val="00143B89"/>
    <w:rsid w:val="00144E95"/>
    <w:rsid w:val="00146BCB"/>
    <w:rsid w:val="0015452E"/>
    <w:rsid w:val="00154537"/>
    <w:rsid w:val="00154BE2"/>
    <w:rsid w:val="00156037"/>
    <w:rsid w:val="001656A2"/>
    <w:rsid w:val="0016681F"/>
    <w:rsid w:val="00167788"/>
    <w:rsid w:val="00170EC5"/>
    <w:rsid w:val="001720A6"/>
    <w:rsid w:val="001722FA"/>
    <w:rsid w:val="00173992"/>
    <w:rsid w:val="001747C1"/>
    <w:rsid w:val="001748D9"/>
    <w:rsid w:val="00175425"/>
    <w:rsid w:val="00177B82"/>
    <w:rsid w:val="00177D6B"/>
    <w:rsid w:val="00182EAB"/>
    <w:rsid w:val="001845E7"/>
    <w:rsid w:val="001908E6"/>
    <w:rsid w:val="00191F90"/>
    <w:rsid w:val="001932A3"/>
    <w:rsid w:val="00193D8F"/>
    <w:rsid w:val="00194789"/>
    <w:rsid w:val="001950C2"/>
    <w:rsid w:val="001966EA"/>
    <w:rsid w:val="00197CF8"/>
    <w:rsid w:val="001A0C14"/>
    <w:rsid w:val="001A2370"/>
    <w:rsid w:val="001B102A"/>
    <w:rsid w:val="001B23A1"/>
    <w:rsid w:val="001B2585"/>
    <w:rsid w:val="001B36CB"/>
    <w:rsid w:val="001B4E74"/>
    <w:rsid w:val="001B5191"/>
    <w:rsid w:val="001B5EED"/>
    <w:rsid w:val="001B6B53"/>
    <w:rsid w:val="001B707E"/>
    <w:rsid w:val="001C22AD"/>
    <w:rsid w:val="001C232C"/>
    <w:rsid w:val="001C2E0F"/>
    <w:rsid w:val="001C50A8"/>
    <w:rsid w:val="001C55DF"/>
    <w:rsid w:val="001C6052"/>
    <w:rsid w:val="001C645F"/>
    <w:rsid w:val="001C7989"/>
    <w:rsid w:val="001C7DB4"/>
    <w:rsid w:val="001D0133"/>
    <w:rsid w:val="001D0B82"/>
    <w:rsid w:val="001D28FD"/>
    <w:rsid w:val="001D2F3D"/>
    <w:rsid w:val="001E17EE"/>
    <w:rsid w:val="001E1864"/>
    <w:rsid w:val="001E1982"/>
    <w:rsid w:val="001E30A8"/>
    <w:rsid w:val="001E44C5"/>
    <w:rsid w:val="001E57B9"/>
    <w:rsid w:val="001E651D"/>
    <w:rsid w:val="001E678E"/>
    <w:rsid w:val="001E7845"/>
    <w:rsid w:val="001F0356"/>
    <w:rsid w:val="001F5632"/>
    <w:rsid w:val="00202895"/>
    <w:rsid w:val="002028F8"/>
    <w:rsid w:val="002037E4"/>
    <w:rsid w:val="00205D7E"/>
    <w:rsid w:val="00206349"/>
    <w:rsid w:val="002071BB"/>
    <w:rsid w:val="002072FA"/>
    <w:rsid w:val="00207DF5"/>
    <w:rsid w:val="002122CD"/>
    <w:rsid w:val="00220EAA"/>
    <w:rsid w:val="00223DAF"/>
    <w:rsid w:val="00224981"/>
    <w:rsid w:val="0022540A"/>
    <w:rsid w:val="002264B6"/>
    <w:rsid w:val="00227BC8"/>
    <w:rsid w:val="00227EE7"/>
    <w:rsid w:val="00233A53"/>
    <w:rsid w:val="00236785"/>
    <w:rsid w:val="0023710A"/>
    <w:rsid w:val="0023713A"/>
    <w:rsid w:val="00240B81"/>
    <w:rsid w:val="00240D55"/>
    <w:rsid w:val="00242D08"/>
    <w:rsid w:val="00243EEF"/>
    <w:rsid w:val="00246BE1"/>
    <w:rsid w:val="00247D01"/>
    <w:rsid w:val="00250254"/>
    <w:rsid w:val="0025030F"/>
    <w:rsid w:val="00251055"/>
    <w:rsid w:val="00253538"/>
    <w:rsid w:val="00253C39"/>
    <w:rsid w:val="00253CFC"/>
    <w:rsid w:val="00261434"/>
    <w:rsid w:val="00261A5B"/>
    <w:rsid w:val="00262E5B"/>
    <w:rsid w:val="0026385B"/>
    <w:rsid w:val="00265B91"/>
    <w:rsid w:val="0026602F"/>
    <w:rsid w:val="00266378"/>
    <w:rsid w:val="0026731A"/>
    <w:rsid w:val="00272A15"/>
    <w:rsid w:val="00273E8F"/>
    <w:rsid w:val="00276AFE"/>
    <w:rsid w:val="00281F1B"/>
    <w:rsid w:val="0028280F"/>
    <w:rsid w:val="00282DF5"/>
    <w:rsid w:val="00291CEA"/>
    <w:rsid w:val="002924B8"/>
    <w:rsid w:val="00292826"/>
    <w:rsid w:val="00292913"/>
    <w:rsid w:val="00293005"/>
    <w:rsid w:val="00293D72"/>
    <w:rsid w:val="00294360"/>
    <w:rsid w:val="002A06DC"/>
    <w:rsid w:val="002A2132"/>
    <w:rsid w:val="002A30C7"/>
    <w:rsid w:val="002A3B57"/>
    <w:rsid w:val="002A3FFD"/>
    <w:rsid w:val="002A4B59"/>
    <w:rsid w:val="002A6820"/>
    <w:rsid w:val="002A7859"/>
    <w:rsid w:val="002B0B9A"/>
    <w:rsid w:val="002B0E4A"/>
    <w:rsid w:val="002B2A0B"/>
    <w:rsid w:val="002B4D14"/>
    <w:rsid w:val="002B55D9"/>
    <w:rsid w:val="002C04EE"/>
    <w:rsid w:val="002C2E0A"/>
    <w:rsid w:val="002C31BF"/>
    <w:rsid w:val="002C4A72"/>
    <w:rsid w:val="002C7C64"/>
    <w:rsid w:val="002D0BAF"/>
    <w:rsid w:val="002D215C"/>
    <w:rsid w:val="002D2800"/>
    <w:rsid w:val="002D3364"/>
    <w:rsid w:val="002D35C5"/>
    <w:rsid w:val="002D3780"/>
    <w:rsid w:val="002D4198"/>
    <w:rsid w:val="002D7FD6"/>
    <w:rsid w:val="002E02AC"/>
    <w:rsid w:val="002E0CD7"/>
    <w:rsid w:val="002E0CFB"/>
    <w:rsid w:val="002E1EF3"/>
    <w:rsid w:val="002E23B8"/>
    <w:rsid w:val="002E2494"/>
    <w:rsid w:val="002E59CD"/>
    <w:rsid w:val="002E5C7B"/>
    <w:rsid w:val="002F2BB6"/>
    <w:rsid w:val="002F4333"/>
    <w:rsid w:val="002F578C"/>
    <w:rsid w:val="002F62C9"/>
    <w:rsid w:val="00301127"/>
    <w:rsid w:val="00303D3B"/>
    <w:rsid w:val="0030556D"/>
    <w:rsid w:val="00307641"/>
    <w:rsid w:val="00310B17"/>
    <w:rsid w:val="00311F11"/>
    <w:rsid w:val="00313A89"/>
    <w:rsid w:val="00313E02"/>
    <w:rsid w:val="00314BDB"/>
    <w:rsid w:val="00315D12"/>
    <w:rsid w:val="00316E90"/>
    <w:rsid w:val="0031722E"/>
    <w:rsid w:val="00317DA0"/>
    <w:rsid w:val="00320409"/>
    <w:rsid w:val="00320C92"/>
    <w:rsid w:val="00323C82"/>
    <w:rsid w:val="00325B00"/>
    <w:rsid w:val="00325FF5"/>
    <w:rsid w:val="00327A25"/>
    <w:rsid w:val="00327EEF"/>
    <w:rsid w:val="00327F28"/>
    <w:rsid w:val="00331DA4"/>
    <w:rsid w:val="0033239F"/>
    <w:rsid w:val="00332E6D"/>
    <w:rsid w:val="003331CB"/>
    <w:rsid w:val="003332F5"/>
    <w:rsid w:val="003339FF"/>
    <w:rsid w:val="00333C1C"/>
    <w:rsid w:val="00336F55"/>
    <w:rsid w:val="00337694"/>
    <w:rsid w:val="0033797B"/>
    <w:rsid w:val="003410A3"/>
    <w:rsid w:val="0034274B"/>
    <w:rsid w:val="0034333E"/>
    <w:rsid w:val="00344144"/>
    <w:rsid w:val="00347146"/>
    <w:rsid w:val="0034719F"/>
    <w:rsid w:val="00347D68"/>
    <w:rsid w:val="00350A35"/>
    <w:rsid w:val="00351974"/>
    <w:rsid w:val="0035282D"/>
    <w:rsid w:val="00353C9A"/>
    <w:rsid w:val="0035410B"/>
    <w:rsid w:val="00354BEB"/>
    <w:rsid w:val="0035531B"/>
    <w:rsid w:val="00356B56"/>
    <w:rsid w:val="003571D8"/>
    <w:rsid w:val="00357BC6"/>
    <w:rsid w:val="00361422"/>
    <w:rsid w:val="0036288F"/>
    <w:rsid w:val="003658CE"/>
    <w:rsid w:val="00370F1F"/>
    <w:rsid w:val="003717A3"/>
    <w:rsid w:val="003719BB"/>
    <w:rsid w:val="00372C06"/>
    <w:rsid w:val="0037545D"/>
    <w:rsid w:val="00376402"/>
    <w:rsid w:val="00382D08"/>
    <w:rsid w:val="003849FA"/>
    <w:rsid w:val="00386485"/>
    <w:rsid w:val="0038653A"/>
    <w:rsid w:val="00386FF1"/>
    <w:rsid w:val="00392EB6"/>
    <w:rsid w:val="00394D03"/>
    <w:rsid w:val="003950C0"/>
    <w:rsid w:val="00395197"/>
    <w:rsid w:val="003956C6"/>
    <w:rsid w:val="003959E2"/>
    <w:rsid w:val="003964C8"/>
    <w:rsid w:val="00396CF6"/>
    <w:rsid w:val="003972BA"/>
    <w:rsid w:val="00397AEE"/>
    <w:rsid w:val="00397F6E"/>
    <w:rsid w:val="003A0CE5"/>
    <w:rsid w:val="003A22FE"/>
    <w:rsid w:val="003A247B"/>
    <w:rsid w:val="003A4513"/>
    <w:rsid w:val="003A6166"/>
    <w:rsid w:val="003B0B71"/>
    <w:rsid w:val="003B0EB9"/>
    <w:rsid w:val="003B1DB6"/>
    <w:rsid w:val="003B6EF6"/>
    <w:rsid w:val="003B75FB"/>
    <w:rsid w:val="003B7C2B"/>
    <w:rsid w:val="003C0BF5"/>
    <w:rsid w:val="003C2CFB"/>
    <w:rsid w:val="003C30FF"/>
    <w:rsid w:val="003C33F2"/>
    <w:rsid w:val="003C5623"/>
    <w:rsid w:val="003C5943"/>
    <w:rsid w:val="003C5CB3"/>
    <w:rsid w:val="003C5CD3"/>
    <w:rsid w:val="003C6721"/>
    <w:rsid w:val="003D1280"/>
    <w:rsid w:val="003D2634"/>
    <w:rsid w:val="003D756E"/>
    <w:rsid w:val="003D7711"/>
    <w:rsid w:val="003D7A13"/>
    <w:rsid w:val="003E18DA"/>
    <w:rsid w:val="003E29D4"/>
    <w:rsid w:val="003E3815"/>
    <w:rsid w:val="003E3CE3"/>
    <w:rsid w:val="003E420D"/>
    <w:rsid w:val="003E4C13"/>
    <w:rsid w:val="003E79F5"/>
    <w:rsid w:val="003E7C83"/>
    <w:rsid w:val="003F0A24"/>
    <w:rsid w:val="003F1CFD"/>
    <w:rsid w:val="003F2EE3"/>
    <w:rsid w:val="003F3E94"/>
    <w:rsid w:val="003F5495"/>
    <w:rsid w:val="003F54EF"/>
    <w:rsid w:val="003F7C79"/>
    <w:rsid w:val="00402AB5"/>
    <w:rsid w:val="0040352D"/>
    <w:rsid w:val="00404BA2"/>
    <w:rsid w:val="004078F3"/>
    <w:rsid w:val="00412404"/>
    <w:rsid w:val="00413F8C"/>
    <w:rsid w:val="00416E9C"/>
    <w:rsid w:val="00417206"/>
    <w:rsid w:val="00417C7F"/>
    <w:rsid w:val="00426260"/>
    <w:rsid w:val="00427794"/>
    <w:rsid w:val="004304A9"/>
    <w:rsid w:val="004318CA"/>
    <w:rsid w:val="00433AD5"/>
    <w:rsid w:val="004352C0"/>
    <w:rsid w:val="00450BFB"/>
    <w:rsid w:val="00450F05"/>
    <w:rsid w:val="00450F07"/>
    <w:rsid w:val="004525D5"/>
    <w:rsid w:val="00452F69"/>
    <w:rsid w:val="00453CD3"/>
    <w:rsid w:val="00454716"/>
    <w:rsid w:val="00454BB9"/>
    <w:rsid w:val="0045667A"/>
    <w:rsid w:val="00456EF3"/>
    <w:rsid w:val="00457168"/>
    <w:rsid w:val="00460660"/>
    <w:rsid w:val="00464BA9"/>
    <w:rsid w:val="00466776"/>
    <w:rsid w:val="00472C13"/>
    <w:rsid w:val="00473B42"/>
    <w:rsid w:val="004745E3"/>
    <w:rsid w:val="00474C08"/>
    <w:rsid w:val="00474DD1"/>
    <w:rsid w:val="00474F4D"/>
    <w:rsid w:val="00476ABD"/>
    <w:rsid w:val="0048078A"/>
    <w:rsid w:val="00483969"/>
    <w:rsid w:val="0048486A"/>
    <w:rsid w:val="00485EB7"/>
    <w:rsid w:val="00486107"/>
    <w:rsid w:val="00487D41"/>
    <w:rsid w:val="004911B2"/>
    <w:rsid w:val="00491827"/>
    <w:rsid w:val="00492E95"/>
    <w:rsid w:val="004948D1"/>
    <w:rsid w:val="004A0575"/>
    <w:rsid w:val="004A19CE"/>
    <w:rsid w:val="004A3A83"/>
    <w:rsid w:val="004A4777"/>
    <w:rsid w:val="004A5F32"/>
    <w:rsid w:val="004B0AD8"/>
    <w:rsid w:val="004B1804"/>
    <w:rsid w:val="004B1A5C"/>
    <w:rsid w:val="004B2C03"/>
    <w:rsid w:val="004B3019"/>
    <w:rsid w:val="004B34E9"/>
    <w:rsid w:val="004B4177"/>
    <w:rsid w:val="004B5B0F"/>
    <w:rsid w:val="004C060E"/>
    <w:rsid w:val="004C10A0"/>
    <w:rsid w:val="004C2050"/>
    <w:rsid w:val="004C4399"/>
    <w:rsid w:val="004C4B1D"/>
    <w:rsid w:val="004C6480"/>
    <w:rsid w:val="004C709B"/>
    <w:rsid w:val="004C787C"/>
    <w:rsid w:val="004D294E"/>
    <w:rsid w:val="004D392B"/>
    <w:rsid w:val="004D45CB"/>
    <w:rsid w:val="004D5285"/>
    <w:rsid w:val="004D667D"/>
    <w:rsid w:val="004D6C7C"/>
    <w:rsid w:val="004D7A88"/>
    <w:rsid w:val="004D7FF9"/>
    <w:rsid w:val="004E1477"/>
    <w:rsid w:val="004E191A"/>
    <w:rsid w:val="004E24ED"/>
    <w:rsid w:val="004E4C8F"/>
    <w:rsid w:val="004E5553"/>
    <w:rsid w:val="004E7A1F"/>
    <w:rsid w:val="004F1D17"/>
    <w:rsid w:val="004F23F8"/>
    <w:rsid w:val="004F3985"/>
    <w:rsid w:val="004F4597"/>
    <w:rsid w:val="004F4B9B"/>
    <w:rsid w:val="00501B32"/>
    <w:rsid w:val="00503DFB"/>
    <w:rsid w:val="00503F3E"/>
    <w:rsid w:val="0050666E"/>
    <w:rsid w:val="005071E4"/>
    <w:rsid w:val="00511AB9"/>
    <w:rsid w:val="0051537E"/>
    <w:rsid w:val="00515634"/>
    <w:rsid w:val="00515B63"/>
    <w:rsid w:val="00516F9B"/>
    <w:rsid w:val="00517640"/>
    <w:rsid w:val="00520640"/>
    <w:rsid w:val="00520A3C"/>
    <w:rsid w:val="005210B3"/>
    <w:rsid w:val="00523096"/>
    <w:rsid w:val="00523BB5"/>
    <w:rsid w:val="00523EA7"/>
    <w:rsid w:val="0052441E"/>
    <w:rsid w:val="00527582"/>
    <w:rsid w:val="005313E2"/>
    <w:rsid w:val="00533804"/>
    <w:rsid w:val="00533EF2"/>
    <w:rsid w:val="00535A63"/>
    <w:rsid w:val="005369AF"/>
    <w:rsid w:val="005406EB"/>
    <w:rsid w:val="00540C01"/>
    <w:rsid w:val="005415C1"/>
    <w:rsid w:val="0054279B"/>
    <w:rsid w:val="00542AEE"/>
    <w:rsid w:val="005434A6"/>
    <w:rsid w:val="00543C6F"/>
    <w:rsid w:val="00547C5B"/>
    <w:rsid w:val="00550BC9"/>
    <w:rsid w:val="00551338"/>
    <w:rsid w:val="00552763"/>
    <w:rsid w:val="0055291D"/>
    <w:rsid w:val="00553375"/>
    <w:rsid w:val="00555884"/>
    <w:rsid w:val="00555A27"/>
    <w:rsid w:val="00563BDE"/>
    <w:rsid w:val="00564DDD"/>
    <w:rsid w:val="005674E4"/>
    <w:rsid w:val="005736B7"/>
    <w:rsid w:val="00574274"/>
    <w:rsid w:val="00574402"/>
    <w:rsid w:val="00575E5A"/>
    <w:rsid w:val="00577A3C"/>
    <w:rsid w:val="00580245"/>
    <w:rsid w:val="005818D5"/>
    <w:rsid w:val="005833EB"/>
    <w:rsid w:val="00585F88"/>
    <w:rsid w:val="0058681B"/>
    <w:rsid w:val="0059461C"/>
    <w:rsid w:val="005A0722"/>
    <w:rsid w:val="005A0D13"/>
    <w:rsid w:val="005A1F44"/>
    <w:rsid w:val="005A3D2F"/>
    <w:rsid w:val="005A61EB"/>
    <w:rsid w:val="005A67DD"/>
    <w:rsid w:val="005B1FD3"/>
    <w:rsid w:val="005B2E15"/>
    <w:rsid w:val="005B4542"/>
    <w:rsid w:val="005B5D3A"/>
    <w:rsid w:val="005C3856"/>
    <w:rsid w:val="005C612D"/>
    <w:rsid w:val="005D1C0B"/>
    <w:rsid w:val="005D3C39"/>
    <w:rsid w:val="005D7BAC"/>
    <w:rsid w:val="005E0F85"/>
    <w:rsid w:val="005E50B4"/>
    <w:rsid w:val="005E518B"/>
    <w:rsid w:val="005E54F3"/>
    <w:rsid w:val="005F34EC"/>
    <w:rsid w:val="005F365C"/>
    <w:rsid w:val="0060115D"/>
    <w:rsid w:val="00601A8C"/>
    <w:rsid w:val="00602CB4"/>
    <w:rsid w:val="00603E64"/>
    <w:rsid w:val="00604592"/>
    <w:rsid w:val="00604CB4"/>
    <w:rsid w:val="00604F30"/>
    <w:rsid w:val="0060609A"/>
    <w:rsid w:val="0061068E"/>
    <w:rsid w:val="00610698"/>
    <w:rsid w:val="006115D3"/>
    <w:rsid w:val="00614471"/>
    <w:rsid w:val="006146A5"/>
    <w:rsid w:val="006166EF"/>
    <w:rsid w:val="00620402"/>
    <w:rsid w:val="00620872"/>
    <w:rsid w:val="00621B8E"/>
    <w:rsid w:val="00622AD3"/>
    <w:rsid w:val="00624F45"/>
    <w:rsid w:val="00625493"/>
    <w:rsid w:val="00627864"/>
    <w:rsid w:val="006279CD"/>
    <w:rsid w:val="006305C8"/>
    <w:rsid w:val="006310F5"/>
    <w:rsid w:val="0063202A"/>
    <w:rsid w:val="006323A4"/>
    <w:rsid w:val="00633236"/>
    <w:rsid w:val="00636981"/>
    <w:rsid w:val="00640B30"/>
    <w:rsid w:val="0064190C"/>
    <w:rsid w:val="006423C0"/>
    <w:rsid w:val="006445D8"/>
    <w:rsid w:val="0065142B"/>
    <w:rsid w:val="0065268A"/>
    <w:rsid w:val="00652AA6"/>
    <w:rsid w:val="00655976"/>
    <w:rsid w:val="0065610E"/>
    <w:rsid w:val="00660AD3"/>
    <w:rsid w:val="00662271"/>
    <w:rsid w:val="0066471D"/>
    <w:rsid w:val="00667224"/>
    <w:rsid w:val="00673CDA"/>
    <w:rsid w:val="00674E23"/>
    <w:rsid w:val="00675773"/>
    <w:rsid w:val="00675C9A"/>
    <w:rsid w:val="006776B6"/>
    <w:rsid w:val="00681ECD"/>
    <w:rsid w:val="006867EE"/>
    <w:rsid w:val="00687D83"/>
    <w:rsid w:val="00691E7D"/>
    <w:rsid w:val="00692012"/>
    <w:rsid w:val="00693150"/>
    <w:rsid w:val="00694B0D"/>
    <w:rsid w:val="006A3C2E"/>
    <w:rsid w:val="006A5570"/>
    <w:rsid w:val="006A689C"/>
    <w:rsid w:val="006A6CFA"/>
    <w:rsid w:val="006A6ED2"/>
    <w:rsid w:val="006B3B17"/>
    <w:rsid w:val="006B3D79"/>
    <w:rsid w:val="006B6FE4"/>
    <w:rsid w:val="006B7D93"/>
    <w:rsid w:val="006C1ECA"/>
    <w:rsid w:val="006C2343"/>
    <w:rsid w:val="006C31AF"/>
    <w:rsid w:val="006C375A"/>
    <w:rsid w:val="006C442A"/>
    <w:rsid w:val="006C4639"/>
    <w:rsid w:val="006D28AA"/>
    <w:rsid w:val="006D4276"/>
    <w:rsid w:val="006D7D62"/>
    <w:rsid w:val="006E0578"/>
    <w:rsid w:val="006E0B47"/>
    <w:rsid w:val="006E0F98"/>
    <w:rsid w:val="006E1025"/>
    <w:rsid w:val="006E2FB1"/>
    <w:rsid w:val="006E314D"/>
    <w:rsid w:val="006F25FB"/>
    <w:rsid w:val="006F53A0"/>
    <w:rsid w:val="006F6616"/>
    <w:rsid w:val="006F6B09"/>
    <w:rsid w:val="006F7572"/>
    <w:rsid w:val="0070050D"/>
    <w:rsid w:val="00700F3E"/>
    <w:rsid w:val="0070255F"/>
    <w:rsid w:val="007038DC"/>
    <w:rsid w:val="00704DE5"/>
    <w:rsid w:val="0070558A"/>
    <w:rsid w:val="007066BA"/>
    <w:rsid w:val="00706F4C"/>
    <w:rsid w:val="0070752A"/>
    <w:rsid w:val="00710472"/>
    <w:rsid w:val="00710723"/>
    <w:rsid w:val="00712607"/>
    <w:rsid w:val="00713347"/>
    <w:rsid w:val="007134F3"/>
    <w:rsid w:val="007210C2"/>
    <w:rsid w:val="00723ED1"/>
    <w:rsid w:val="00724F3C"/>
    <w:rsid w:val="0072542D"/>
    <w:rsid w:val="00727ABC"/>
    <w:rsid w:val="007356BD"/>
    <w:rsid w:val="00740AF5"/>
    <w:rsid w:val="00742D07"/>
    <w:rsid w:val="007433C7"/>
    <w:rsid w:val="00743525"/>
    <w:rsid w:val="00744F6A"/>
    <w:rsid w:val="00745555"/>
    <w:rsid w:val="0074672C"/>
    <w:rsid w:val="0075249A"/>
    <w:rsid w:val="00752A5A"/>
    <w:rsid w:val="007531E3"/>
    <w:rsid w:val="007541A2"/>
    <w:rsid w:val="00754780"/>
    <w:rsid w:val="00755818"/>
    <w:rsid w:val="007569E5"/>
    <w:rsid w:val="00756F68"/>
    <w:rsid w:val="0075787E"/>
    <w:rsid w:val="00761FE3"/>
    <w:rsid w:val="0076286B"/>
    <w:rsid w:val="007658C1"/>
    <w:rsid w:val="00766846"/>
    <w:rsid w:val="0076790E"/>
    <w:rsid w:val="00773DC0"/>
    <w:rsid w:val="0077552B"/>
    <w:rsid w:val="00775AEC"/>
    <w:rsid w:val="0077673A"/>
    <w:rsid w:val="0078220C"/>
    <w:rsid w:val="0078309A"/>
    <w:rsid w:val="007846E1"/>
    <w:rsid w:val="007847D6"/>
    <w:rsid w:val="00784A34"/>
    <w:rsid w:val="007857EE"/>
    <w:rsid w:val="007872C7"/>
    <w:rsid w:val="00787AD9"/>
    <w:rsid w:val="007916D2"/>
    <w:rsid w:val="00793F92"/>
    <w:rsid w:val="00794021"/>
    <w:rsid w:val="00796DC1"/>
    <w:rsid w:val="007A0FFE"/>
    <w:rsid w:val="007A2107"/>
    <w:rsid w:val="007A32E9"/>
    <w:rsid w:val="007A36FC"/>
    <w:rsid w:val="007A3BD6"/>
    <w:rsid w:val="007A5172"/>
    <w:rsid w:val="007A67A0"/>
    <w:rsid w:val="007A7E3A"/>
    <w:rsid w:val="007B1263"/>
    <w:rsid w:val="007B1D86"/>
    <w:rsid w:val="007B1E1B"/>
    <w:rsid w:val="007B42E1"/>
    <w:rsid w:val="007B570C"/>
    <w:rsid w:val="007C31E5"/>
    <w:rsid w:val="007C4414"/>
    <w:rsid w:val="007C4DEA"/>
    <w:rsid w:val="007D0F0F"/>
    <w:rsid w:val="007D26E4"/>
    <w:rsid w:val="007D313E"/>
    <w:rsid w:val="007D3806"/>
    <w:rsid w:val="007D382D"/>
    <w:rsid w:val="007D5A8D"/>
    <w:rsid w:val="007E0287"/>
    <w:rsid w:val="007E168F"/>
    <w:rsid w:val="007E1694"/>
    <w:rsid w:val="007E2234"/>
    <w:rsid w:val="007E4A6E"/>
    <w:rsid w:val="007F15FF"/>
    <w:rsid w:val="007F1C8D"/>
    <w:rsid w:val="007F3581"/>
    <w:rsid w:val="007F56A7"/>
    <w:rsid w:val="007F5C14"/>
    <w:rsid w:val="007F5D2A"/>
    <w:rsid w:val="007F6C30"/>
    <w:rsid w:val="007F7933"/>
    <w:rsid w:val="00800851"/>
    <w:rsid w:val="00800A14"/>
    <w:rsid w:val="0080112B"/>
    <w:rsid w:val="008014DD"/>
    <w:rsid w:val="00802A02"/>
    <w:rsid w:val="00802FF7"/>
    <w:rsid w:val="00803601"/>
    <w:rsid w:val="008043EF"/>
    <w:rsid w:val="00805477"/>
    <w:rsid w:val="00807C89"/>
    <w:rsid w:val="00807DD0"/>
    <w:rsid w:val="00810F4B"/>
    <w:rsid w:val="00812F5C"/>
    <w:rsid w:val="008136A0"/>
    <w:rsid w:val="008141A9"/>
    <w:rsid w:val="00814630"/>
    <w:rsid w:val="00815605"/>
    <w:rsid w:val="00815A58"/>
    <w:rsid w:val="00815C1B"/>
    <w:rsid w:val="00815F1A"/>
    <w:rsid w:val="00821D01"/>
    <w:rsid w:val="00822B88"/>
    <w:rsid w:val="00823FCA"/>
    <w:rsid w:val="0082412E"/>
    <w:rsid w:val="00826B7B"/>
    <w:rsid w:val="00831DE9"/>
    <w:rsid w:val="0083283D"/>
    <w:rsid w:val="00833899"/>
    <w:rsid w:val="008366D4"/>
    <w:rsid w:val="0083677A"/>
    <w:rsid w:val="0084414D"/>
    <w:rsid w:val="0084440D"/>
    <w:rsid w:val="0084582C"/>
    <w:rsid w:val="00845C50"/>
    <w:rsid w:val="00846113"/>
    <w:rsid w:val="00846789"/>
    <w:rsid w:val="0085137A"/>
    <w:rsid w:val="008525CA"/>
    <w:rsid w:val="008550E8"/>
    <w:rsid w:val="008569A3"/>
    <w:rsid w:val="00857AF3"/>
    <w:rsid w:val="00857C45"/>
    <w:rsid w:val="00860F8B"/>
    <w:rsid w:val="008625ED"/>
    <w:rsid w:val="0086570D"/>
    <w:rsid w:val="00867074"/>
    <w:rsid w:val="0086714F"/>
    <w:rsid w:val="00867FA6"/>
    <w:rsid w:val="00872044"/>
    <w:rsid w:val="008735B2"/>
    <w:rsid w:val="008751A4"/>
    <w:rsid w:val="008756F5"/>
    <w:rsid w:val="0087580E"/>
    <w:rsid w:val="008761F4"/>
    <w:rsid w:val="00876D73"/>
    <w:rsid w:val="00877C3A"/>
    <w:rsid w:val="00881CCA"/>
    <w:rsid w:val="00882512"/>
    <w:rsid w:val="008844A1"/>
    <w:rsid w:val="0088468E"/>
    <w:rsid w:val="00885D84"/>
    <w:rsid w:val="008873EE"/>
    <w:rsid w:val="00887491"/>
    <w:rsid w:val="00887F36"/>
    <w:rsid w:val="00890916"/>
    <w:rsid w:val="0089245A"/>
    <w:rsid w:val="00894714"/>
    <w:rsid w:val="00896136"/>
    <w:rsid w:val="00896787"/>
    <w:rsid w:val="008A0DC8"/>
    <w:rsid w:val="008A1B8C"/>
    <w:rsid w:val="008A3568"/>
    <w:rsid w:val="008A4985"/>
    <w:rsid w:val="008A5810"/>
    <w:rsid w:val="008B2021"/>
    <w:rsid w:val="008B2A46"/>
    <w:rsid w:val="008B3E4B"/>
    <w:rsid w:val="008B53FB"/>
    <w:rsid w:val="008B5C1D"/>
    <w:rsid w:val="008B76B8"/>
    <w:rsid w:val="008C0335"/>
    <w:rsid w:val="008C3E6F"/>
    <w:rsid w:val="008C50F3"/>
    <w:rsid w:val="008C65BC"/>
    <w:rsid w:val="008C7EFE"/>
    <w:rsid w:val="008D03B9"/>
    <w:rsid w:val="008D1730"/>
    <w:rsid w:val="008D30C7"/>
    <w:rsid w:val="008D30F9"/>
    <w:rsid w:val="008D399C"/>
    <w:rsid w:val="008D4E49"/>
    <w:rsid w:val="008D552B"/>
    <w:rsid w:val="008D7865"/>
    <w:rsid w:val="008E0D23"/>
    <w:rsid w:val="008E0EFC"/>
    <w:rsid w:val="008E1138"/>
    <w:rsid w:val="008E14FB"/>
    <w:rsid w:val="008E1BE8"/>
    <w:rsid w:val="008E454C"/>
    <w:rsid w:val="008E56B7"/>
    <w:rsid w:val="008E7191"/>
    <w:rsid w:val="008E7D02"/>
    <w:rsid w:val="008F08B6"/>
    <w:rsid w:val="008F18D6"/>
    <w:rsid w:val="008F1DFC"/>
    <w:rsid w:val="008F2C9B"/>
    <w:rsid w:val="008F3219"/>
    <w:rsid w:val="008F3FB2"/>
    <w:rsid w:val="008F4655"/>
    <w:rsid w:val="008F7161"/>
    <w:rsid w:val="008F797B"/>
    <w:rsid w:val="00901E8E"/>
    <w:rsid w:val="0090228B"/>
    <w:rsid w:val="009042DC"/>
    <w:rsid w:val="00904780"/>
    <w:rsid w:val="0090635B"/>
    <w:rsid w:val="00906665"/>
    <w:rsid w:val="009067B5"/>
    <w:rsid w:val="0091001C"/>
    <w:rsid w:val="009100A5"/>
    <w:rsid w:val="00910A2C"/>
    <w:rsid w:val="00912983"/>
    <w:rsid w:val="00913AFF"/>
    <w:rsid w:val="00914265"/>
    <w:rsid w:val="00915187"/>
    <w:rsid w:val="009162D6"/>
    <w:rsid w:val="009174DA"/>
    <w:rsid w:val="00920DEB"/>
    <w:rsid w:val="00921D2B"/>
    <w:rsid w:val="00922385"/>
    <w:rsid w:val="009223DF"/>
    <w:rsid w:val="00923CE9"/>
    <w:rsid w:val="00924E39"/>
    <w:rsid w:val="00930B79"/>
    <w:rsid w:val="00931962"/>
    <w:rsid w:val="00933860"/>
    <w:rsid w:val="00936091"/>
    <w:rsid w:val="00940AD5"/>
    <w:rsid w:val="00940D8A"/>
    <w:rsid w:val="009431D9"/>
    <w:rsid w:val="0094453E"/>
    <w:rsid w:val="0094519B"/>
    <w:rsid w:val="009516FB"/>
    <w:rsid w:val="00951710"/>
    <w:rsid w:val="00954693"/>
    <w:rsid w:val="009571B5"/>
    <w:rsid w:val="00957B48"/>
    <w:rsid w:val="00957FAD"/>
    <w:rsid w:val="00962223"/>
    <w:rsid w:val="00962258"/>
    <w:rsid w:val="0096242E"/>
    <w:rsid w:val="00962D3D"/>
    <w:rsid w:val="009642BA"/>
    <w:rsid w:val="00964860"/>
    <w:rsid w:val="009657CD"/>
    <w:rsid w:val="009658DF"/>
    <w:rsid w:val="009677CF"/>
    <w:rsid w:val="009678B7"/>
    <w:rsid w:val="00970ADA"/>
    <w:rsid w:val="00971B34"/>
    <w:rsid w:val="0097698E"/>
    <w:rsid w:val="00977F79"/>
    <w:rsid w:val="00986B27"/>
    <w:rsid w:val="00990C4D"/>
    <w:rsid w:val="00992D9C"/>
    <w:rsid w:val="00996409"/>
    <w:rsid w:val="00996CB8"/>
    <w:rsid w:val="009978AE"/>
    <w:rsid w:val="009A1C30"/>
    <w:rsid w:val="009B15C6"/>
    <w:rsid w:val="009B2943"/>
    <w:rsid w:val="009B298E"/>
    <w:rsid w:val="009B2E97"/>
    <w:rsid w:val="009B5146"/>
    <w:rsid w:val="009B6F7D"/>
    <w:rsid w:val="009C0F4D"/>
    <w:rsid w:val="009C114C"/>
    <w:rsid w:val="009C2DC7"/>
    <w:rsid w:val="009C3893"/>
    <w:rsid w:val="009C3AE1"/>
    <w:rsid w:val="009C418E"/>
    <w:rsid w:val="009C442C"/>
    <w:rsid w:val="009C5701"/>
    <w:rsid w:val="009D20A1"/>
    <w:rsid w:val="009D2EAA"/>
    <w:rsid w:val="009D53F8"/>
    <w:rsid w:val="009D72E0"/>
    <w:rsid w:val="009E07F4"/>
    <w:rsid w:val="009E3658"/>
    <w:rsid w:val="009E48CE"/>
    <w:rsid w:val="009E528D"/>
    <w:rsid w:val="009E7456"/>
    <w:rsid w:val="009E7F82"/>
    <w:rsid w:val="009F0C47"/>
    <w:rsid w:val="009F0CF5"/>
    <w:rsid w:val="009F2791"/>
    <w:rsid w:val="009F309B"/>
    <w:rsid w:val="009F392E"/>
    <w:rsid w:val="009F4BE5"/>
    <w:rsid w:val="009F53C5"/>
    <w:rsid w:val="009F592E"/>
    <w:rsid w:val="00A02D7C"/>
    <w:rsid w:val="00A047AE"/>
    <w:rsid w:val="00A04F28"/>
    <w:rsid w:val="00A0740E"/>
    <w:rsid w:val="00A12463"/>
    <w:rsid w:val="00A12726"/>
    <w:rsid w:val="00A12F08"/>
    <w:rsid w:val="00A17550"/>
    <w:rsid w:val="00A23E6E"/>
    <w:rsid w:val="00A25666"/>
    <w:rsid w:val="00A26CBA"/>
    <w:rsid w:val="00A270EB"/>
    <w:rsid w:val="00A3626D"/>
    <w:rsid w:val="00A402B6"/>
    <w:rsid w:val="00A403C4"/>
    <w:rsid w:val="00A4050F"/>
    <w:rsid w:val="00A4543D"/>
    <w:rsid w:val="00A461A5"/>
    <w:rsid w:val="00A463A7"/>
    <w:rsid w:val="00A50641"/>
    <w:rsid w:val="00A50F42"/>
    <w:rsid w:val="00A530BF"/>
    <w:rsid w:val="00A54F8A"/>
    <w:rsid w:val="00A56337"/>
    <w:rsid w:val="00A571CA"/>
    <w:rsid w:val="00A6177B"/>
    <w:rsid w:val="00A62A22"/>
    <w:rsid w:val="00A635F9"/>
    <w:rsid w:val="00A638D5"/>
    <w:rsid w:val="00A64B28"/>
    <w:rsid w:val="00A66136"/>
    <w:rsid w:val="00A679A7"/>
    <w:rsid w:val="00A67C7E"/>
    <w:rsid w:val="00A70D27"/>
    <w:rsid w:val="00A71189"/>
    <w:rsid w:val="00A72842"/>
    <w:rsid w:val="00A729C0"/>
    <w:rsid w:val="00A7364A"/>
    <w:rsid w:val="00A7451A"/>
    <w:rsid w:val="00A74DCC"/>
    <w:rsid w:val="00A753ED"/>
    <w:rsid w:val="00A77512"/>
    <w:rsid w:val="00A8273A"/>
    <w:rsid w:val="00A85D4F"/>
    <w:rsid w:val="00A867A6"/>
    <w:rsid w:val="00A87984"/>
    <w:rsid w:val="00A92AA3"/>
    <w:rsid w:val="00A94456"/>
    <w:rsid w:val="00A94A9F"/>
    <w:rsid w:val="00A94C2F"/>
    <w:rsid w:val="00A95C0A"/>
    <w:rsid w:val="00A97647"/>
    <w:rsid w:val="00AA0620"/>
    <w:rsid w:val="00AA13C8"/>
    <w:rsid w:val="00AA2096"/>
    <w:rsid w:val="00AA3E17"/>
    <w:rsid w:val="00AA40AC"/>
    <w:rsid w:val="00AA4CBB"/>
    <w:rsid w:val="00AA576A"/>
    <w:rsid w:val="00AA65FA"/>
    <w:rsid w:val="00AA7351"/>
    <w:rsid w:val="00AA7A36"/>
    <w:rsid w:val="00AA7AD2"/>
    <w:rsid w:val="00AB1063"/>
    <w:rsid w:val="00AB1E5C"/>
    <w:rsid w:val="00AB2EAA"/>
    <w:rsid w:val="00AB38ED"/>
    <w:rsid w:val="00AB3CC8"/>
    <w:rsid w:val="00AB58B7"/>
    <w:rsid w:val="00AB7A51"/>
    <w:rsid w:val="00AC01E9"/>
    <w:rsid w:val="00AC3CDE"/>
    <w:rsid w:val="00AC5FC7"/>
    <w:rsid w:val="00AC6022"/>
    <w:rsid w:val="00AD056F"/>
    <w:rsid w:val="00AD0C7B"/>
    <w:rsid w:val="00AD1771"/>
    <w:rsid w:val="00AD1786"/>
    <w:rsid w:val="00AD1B54"/>
    <w:rsid w:val="00AD24C1"/>
    <w:rsid w:val="00AD2564"/>
    <w:rsid w:val="00AD2CE9"/>
    <w:rsid w:val="00AD339A"/>
    <w:rsid w:val="00AD4C23"/>
    <w:rsid w:val="00AD5F1A"/>
    <w:rsid w:val="00AD60F6"/>
    <w:rsid w:val="00AD6731"/>
    <w:rsid w:val="00AD6E8C"/>
    <w:rsid w:val="00AD6F0E"/>
    <w:rsid w:val="00AD6F68"/>
    <w:rsid w:val="00AD792A"/>
    <w:rsid w:val="00AE004A"/>
    <w:rsid w:val="00AE07D1"/>
    <w:rsid w:val="00AE1D4A"/>
    <w:rsid w:val="00AE3BB4"/>
    <w:rsid w:val="00AE3D04"/>
    <w:rsid w:val="00AE6366"/>
    <w:rsid w:val="00AF04BF"/>
    <w:rsid w:val="00AF11FC"/>
    <w:rsid w:val="00AF327A"/>
    <w:rsid w:val="00AF40D8"/>
    <w:rsid w:val="00B008D5"/>
    <w:rsid w:val="00B00DF7"/>
    <w:rsid w:val="00B02F73"/>
    <w:rsid w:val="00B04165"/>
    <w:rsid w:val="00B046F4"/>
    <w:rsid w:val="00B0619F"/>
    <w:rsid w:val="00B13A26"/>
    <w:rsid w:val="00B1425B"/>
    <w:rsid w:val="00B14E51"/>
    <w:rsid w:val="00B15D0D"/>
    <w:rsid w:val="00B22106"/>
    <w:rsid w:val="00B26CE7"/>
    <w:rsid w:val="00B306B5"/>
    <w:rsid w:val="00B35E89"/>
    <w:rsid w:val="00B37595"/>
    <w:rsid w:val="00B4136C"/>
    <w:rsid w:val="00B4151E"/>
    <w:rsid w:val="00B429CF"/>
    <w:rsid w:val="00B448FF"/>
    <w:rsid w:val="00B4599F"/>
    <w:rsid w:val="00B462D1"/>
    <w:rsid w:val="00B478C4"/>
    <w:rsid w:val="00B47984"/>
    <w:rsid w:val="00B47A87"/>
    <w:rsid w:val="00B5357B"/>
    <w:rsid w:val="00B5431A"/>
    <w:rsid w:val="00B54C2D"/>
    <w:rsid w:val="00B56991"/>
    <w:rsid w:val="00B60046"/>
    <w:rsid w:val="00B61530"/>
    <w:rsid w:val="00B61964"/>
    <w:rsid w:val="00B62224"/>
    <w:rsid w:val="00B645BC"/>
    <w:rsid w:val="00B645ED"/>
    <w:rsid w:val="00B67D9E"/>
    <w:rsid w:val="00B70267"/>
    <w:rsid w:val="00B719DD"/>
    <w:rsid w:val="00B71DEC"/>
    <w:rsid w:val="00B74578"/>
    <w:rsid w:val="00B75EE1"/>
    <w:rsid w:val="00B766F3"/>
    <w:rsid w:val="00B76DE4"/>
    <w:rsid w:val="00B77481"/>
    <w:rsid w:val="00B77C6D"/>
    <w:rsid w:val="00B80E53"/>
    <w:rsid w:val="00B82A36"/>
    <w:rsid w:val="00B83A53"/>
    <w:rsid w:val="00B8518B"/>
    <w:rsid w:val="00B866D9"/>
    <w:rsid w:val="00B90C52"/>
    <w:rsid w:val="00B91757"/>
    <w:rsid w:val="00B917B4"/>
    <w:rsid w:val="00B920B5"/>
    <w:rsid w:val="00B97B82"/>
    <w:rsid w:val="00B97CC3"/>
    <w:rsid w:val="00BA47E4"/>
    <w:rsid w:val="00BA5A03"/>
    <w:rsid w:val="00BA78FE"/>
    <w:rsid w:val="00BB344D"/>
    <w:rsid w:val="00BB3F86"/>
    <w:rsid w:val="00BB4AF2"/>
    <w:rsid w:val="00BB5912"/>
    <w:rsid w:val="00BC06C4"/>
    <w:rsid w:val="00BC0859"/>
    <w:rsid w:val="00BC2680"/>
    <w:rsid w:val="00BC56C3"/>
    <w:rsid w:val="00BC663E"/>
    <w:rsid w:val="00BC6D2B"/>
    <w:rsid w:val="00BD4556"/>
    <w:rsid w:val="00BD4D0B"/>
    <w:rsid w:val="00BD7E91"/>
    <w:rsid w:val="00BD7F0D"/>
    <w:rsid w:val="00BE028E"/>
    <w:rsid w:val="00BE3464"/>
    <w:rsid w:val="00BE414F"/>
    <w:rsid w:val="00BE49F4"/>
    <w:rsid w:val="00BE5BCA"/>
    <w:rsid w:val="00BF1676"/>
    <w:rsid w:val="00BF23E0"/>
    <w:rsid w:val="00BF4A13"/>
    <w:rsid w:val="00BF4CB0"/>
    <w:rsid w:val="00BF6325"/>
    <w:rsid w:val="00C02D0A"/>
    <w:rsid w:val="00C03A6E"/>
    <w:rsid w:val="00C0426C"/>
    <w:rsid w:val="00C076A3"/>
    <w:rsid w:val="00C10A51"/>
    <w:rsid w:val="00C142DA"/>
    <w:rsid w:val="00C15241"/>
    <w:rsid w:val="00C154C8"/>
    <w:rsid w:val="00C1688F"/>
    <w:rsid w:val="00C17457"/>
    <w:rsid w:val="00C20128"/>
    <w:rsid w:val="00C20E63"/>
    <w:rsid w:val="00C21808"/>
    <w:rsid w:val="00C226C0"/>
    <w:rsid w:val="00C23415"/>
    <w:rsid w:val="00C2426E"/>
    <w:rsid w:val="00C2534C"/>
    <w:rsid w:val="00C30F06"/>
    <w:rsid w:val="00C31643"/>
    <w:rsid w:val="00C3226E"/>
    <w:rsid w:val="00C36015"/>
    <w:rsid w:val="00C3709A"/>
    <w:rsid w:val="00C41FD3"/>
    <w:rsid w:val="00C42FE6"/>
    <w:rsid w:val="00C4456C"/>
    <w:rsid w:val="00C44F6A"/>
    <w:rsid w:val="00C478AC"/>
    <w:rsid w:val="00C53EBD"/>
    <w:rsid w:val="00C565A4"/>
    <w:rsid w:val="00C56D0C"/>
    <w:rsid w:val="00C57268"/>
    <w:rsid w:val="00C574FE"/>
    <w:rsid w:val="00C57ACF"/>
    <w:rsid w:val="00C57D9E"/>
    <w:rsid w:val="00C6198E"/>
    <w:rsid w:val="00C66593"/>
    <w:rsid w:val="00C70504"/>
    <w:rsid w:val="00C708EA"/>
    <w:rsid w:val="00C7216F"/>
    <w:rsid w:val="00C7562E"/>
    <w:rsid w:val="00C75F96"/>
    <w:rsid w:val="00C763CE"/>
    <w:rsid w:val="00C7745B"/>
    <w:rsid w:val="00C776E5"/>
    <w:rsid w:val="00C778A5"/>
    <w:rsid w:val="00C81500"/>
    <w:rsid w:val="00C84C41"/>
    <w:rsid w:val="00C906F0"/>
    <w:rsid w:val="00C91FD8"/>
    <w:rsid w:val="00C92225"/>
    <w:rsid w:val="00C93081"/>
    <w:rsid w:val="00C93433"/>
    <w:rsid w:val="00C95162"/>
    <w:rsid w:val="00C952E8"/>
    <w:rsid w:val="00C96932"/>
    <w:rsid w:val="00C97C80"/>
    <w:rsid w:val="00CA164D"/>
    <w:rsid w:val="00CA26BA"/>
    <w:rsid w:val="00CA2A43"/>
    <w:rsid w:val="00CB21C4"/>
    <w:rsid w:val="00CB2753"/>
    <w:rsid w:val="00CB3151"/>
    <w:rsid w:val="00CB6A37"/>
    <w:rsid w:val="00CB7684"/>
    <w:rsid w:val="00CC080E"/>
    <w:rsid w:val="00CC31CF"/>
    <w:rsid w:val="00CC4380"/>
    <w:rsid w:val="00CC7C8F"/>
    <w:rsid w:val="00CD1FC4"/>
    <w:rsid w:val="00CE0E3B"/>
    <w:rsid w:val="00CE1135"/>
    <w:rsid w:val="00CE22D6"/>
    <w:rsid w:val="00CE2AC2"/>
    <w:rsid w:val="00CE3429"/>
    <w:rsid w:val="00CE3FCE"/>
    <w:rsid w:val="00CE52FE"/>
    <w:rsid w:val="00CE5C49"/>
    <w:rsid w:val="00CE62A4"/>
    <w:rsid w:val="00CE7027"/>
    <w:rsid w:val="00CF112C"/>
    <w:rsid w:val="00CF4237"/>
    <w:rsid w:val="00CF681A"/>
    <w:rsid w:val="00D01045"/>
    <w:rsid w:val="00D034A0"/>
    <w:rsid w:val="00D03583"/>
    <w:rsid w:val="00D067C0"/>
    <w:rsid w:val="00D10A2D"/>
    <w:rsid w:val="00D12AB3"/>
    <w:rsid w:val="00D139AC"/>
    <w:rsid w:val="00D13A54"/>
    <w:rsid w:val="00D145E1"/>
    <w:rsid w:val="00D1629B"/>
    <w:rsid w:val="00D167F2"/>
    <w:rsid w:val="00D21061"/>
    <w:rsid w:val="00D21A6F"/>
    <w:rsid w:val="00D250D9"/>
    <w:rsid w:val="00D25DE4"/>
    <w:rsid w:val="00D26121"/>
    <w:rsid w:val="00D31334"/>
    <w:rsid w:val="00D31C34"/>
    <w:rsid w:val="00D31E39"/>
    <w:rsid w:val="00D32C9B"/>
    <w:rsid w:val="00D34A36"/>
    <w:rsid w:val="00D37282"/>
    <w:rsid w:val="00D37B14"/>
    <w:rsid w:val="00D37B7C"/>
    <w:rsid w:val="00D4108E"/>
    <w:rsid w:val="00D424DC"/>
    <w:rsid w:val="00D44668"/>
    <w:rsid w:val="00D535D9"/>
    <w:rsid w:val="00D5524E"/>
    <w:rsid w:val="00D57BFB"/>
    <w:rsid w:val="00D60552"/>
    <w:rsid w:val="00D6163D"/>
    <w:rsid w:val="00D616FF"/>
    <w:rsid w:val="00D6259C"/>
    <w:rsid w:val="00D63423"/>
    <w:rsid w:val="00D63BFB"/>
    <w:rsid w:val="00D64003"/>
    <w:rsid w:val="00D65A73"/>
    <w:rsid w:val="00D677DA"/>
    <w:rsid w:val="00D712BA"/>
    <w:rsid w:val="00D7297C"/>
    <w:rsid w:val="00D768E5"/>
    <w:rsid w:val="00D76F4E"/>
    <w:rsid w:val="00D80D98"/>
    <w:rsid w:val="00D831A3"/>
    <w:rsid w:val="00D86B83"/>
    <w:rsid w:val="00D919BB"/>
    <w:rsid w:val="00D92A0B"/>
    <w:rsid w:val="00D960B6"/>
    <w:rsid w:val="00D96121"/>
    <w:rsid w:val="00D97197"/>
    <w:rsid w:val="00D971C9"/>
    <w:rsid w:val="00D97BE3"/>
    <w:rsid w:val="00DA3711"/>
    <w:rsid w:val="00DB0A86"/>
    <w:rsid w:val="00DB18F1"/>
    <w:rsid w:val="00DB1AA8"/>
    <w:rsid w:val="00DB1DCD"/>
    <w:rsid w:val="00DB49D3"/>
    <w:rsid w:val="00DB60A5"/>
    <w:rsid w:val="00DB619A"/>
    <w:rsid w:val="00DB7106"/>
    <w:rsid w:val="00DC14E1"/>
    <w:rsid w:val="00DC3A65"/>
    <w:rsid w:val="00DC4DDB"/>
    <w:rsid w:val="00DC6ED4"/>
    <w:rsid w:val="00DD2426"/>
    <w:rsid w:val="00DD2756"/>
    <w:rsid w:val="00DD326F"/>
    <w:rsid w:val="00DD46F3"/>
    <w:rsid w:val="00DD5626"/>
    <w:rsid w:val="00DE51A5"/>
    <w:rsid w:val="00DE56F2"/>
    <w:rsid w:val="00DE5ED5"/>
    <w:rsid w:val="00DE6A35"/>
    <w:rsid w:val="00DF08CB"/>
    <w:rsid w:val="00DF116D"/>
    <w:rsid w:val="00DF2592"/>
    <w:rsid w:val="00DF2782"/>
    <w:rsid w:val="00DF278F"/>
    <w:rsid w:val="00DF71AB"/>
    <w:rsid w:val="00E001E6"/>
    <w:rsid w:val="00E01300"/>
    <w:rsid w:val="00E01EA1"/>
    <w:rsid w:val="00E02C82"/>
    <w:rsid w:val="00E04FB7"/>
    <w:rsid w:val="00E103AE"/>
    <w:rsid w:val="00E11A18"/>
    <w:rsid w:val="00E11ACD"/>
    <w:rsid w:val="00E121A6"/>
    <w:rsid w:val="00E1257B"/>
    <w:rsid w:val="00E13CBF"/>
    <w:rsid w:val="00E16FF7"/>
    <w:rsid w:val="00E22C30"/>
    <w:rsid w:val="00E26D68"/>
    <w:rsid w:val="00E30100"/>
    <w:rsid w:val="00E314DC"/>
    <w:rsid w:val="00E32D44"/>
    <w:rsid w:val="00E4197C"/>
    <w:rsid w:val="00E437B0"/>
    <w:rsid w:val="00E44045"/>
    <w:rsid w:val="00E445A2"/>
    <w:rsid w:val="00E44AE0"/>
    <w:rsid w:val="00E4520D"/>
    <w:rsid w:val="00E470A7"/>
    <w:rsid w:val="00E4784F"/>
    <w:rsid w:val="00E50743"/>
    <w:rsid w:val="00E5077A"/>
    <w:rsid w:val="00E523B9"/>
    <w:rsid w:val="00E5375F"/>
    <w:rsid w:val="00E54128"/>
    <w:rsid w:val="00E5555C"/>
    <w:rsid w:val="00E60908"/>
    <w:rsid w:val="00E60B4C"/>
    <w:rsid w:val="00E618C4"/>
    <w:rsid w:val="00E628BC"/>
    <w:rsid w:val="00E665C3"/>
    <w:rsid w:val="00E668D9"/>
    <w:rsid w:val="00E66D5E"/>
    <w:rsid w:val="00E66E9E"/>
    <w:rsid w:val="00E71879"/>
    <w:rsid w:val="00E7218A"/>
    <w:rsid w:val="00E722B3"/>
    <w:rsid w:val="00E72BDB"/>
    <w:rsid w:val="00E73EEC"/>
    <w:rsid w:val="00E7479A"/>
    <w:rsid w:val="00E74868"/>
    <w:rsid w:val="00E84963"/>
    <w:rsid w:val="00E86144"/>
    <w:rsid w:val="00E878EE"/>
    <w:rsid w:val="00E9081C"/>
    <w:rsid w:val="00E911EA"/>
    <w:rsid w:val="00E931D3"/>
    <w:rsid w:val="00E95A82"/>
    <w:rsid w:val="00E96957"/>
    <w:rsid w:val="00E97822"/>
    <w:rsid w:val="00E97E22"/>
    <w:rsid w:val="00EA05BF"/>
    <w:rsid w:val="00EA0A81"/>
    <w:rsid w:val="00EA18ED"/>
    <w:rsid w:val="00EA26C4"/>
    <w:rsid w:val="00EA5FFD"/>
    <w:rsid w:val="00EA6EC7"/>
    <w:rsid w:val="00EB0647"/>
    <w:rsid w:val="00EB104F"/>
    <w:rsid w:val="00EB15FC"/>
    <w:rsid w:val="00EB2EF4"/>
    <w:rsid w:val="00EB464C"/>
    <w:rsid w:val="00EB46E5"/>
    <w:rsid w:val="00EB5D4D"/>
    <w:rsid w:val="00EB756A"/>
    <w:rsid w:val="00EC10AE"/>
    <w:rsid w:val="00EC48CC"/>
    <w:rsid w:val="00EC57F8"/>
    <w:rsid w:val="00EC68A2"/>
    <w:rsid w:val="00ED0703"/>
    <w:rsid w:val="00ED14BD"/>
    <w:rsid w:val="00ED2578"/>
    <w:rsid w:val="00ED4813"/>
    <w:rsid w:val="00ED6360"/>
    <w:rsid w:val="00ED78D2"/>
    <w:rsid w:val="00ED7989"/>
    <w:rsid w:val="00EE2244"/>
    <w:rsid w:val="00EE365E"/>
    <w:rsid w:val="00EE3C5F"/>
    <w:rsid w:val="00EE4105"/>
    <w:rsid w:val="00EE5FE5"/>
    <w:rsid w:val="00EE648B"/>
    <w:rsid w:val="00EE7882"/>
    <w:rsid w:val="00EF3CB1"/>
    <w:rsid w:val="00EF66B9"/>
    <w:rsid w:val="00EF6CDE"/>
    <w:rsid w:val="00F012C4"/>
    <w:rsid w:val="00F016C7"/>
    <w:rsid w:val="00F02308"/>
    <w:rsid w:val="00F06156"/>
    <w:rsid w:val="00F11DDB"/>
    <w:rsid w:val="00F12DEC"/>
    <w:rsid w:val="00F13BEA"/>
    <w:rsid w:val="00F1664F"/>
    <w:rsid w:val="00F1715C"/>
    <w:rsid w:val="00F17E8A"/>
    <w:rsid w:val="00F2042C"/>
    <w:rsid w:val="00F20DE3"/>
    <w:rsid w:val="00F21FAD"/>
    <w:rsid w:val="00F233B6"/>
    <w:rsid w:val="00F26A6C"/>
    <w:rsid w:val="00F30742"/>
    <w:rsid w:val="00F310F8"/>
    <w:rsid w:val="00F31939"/>
    <w:rsid w:val="00F33CC6"/>
    <w:rsid w:val="00F353AE"/>
    <w:rsid w:val="00F35939"/>
    <w:rsid w:val="00F40CD5"/>
    <w:rsid w:val="00F41896"/>
    <w:rsid w:val="00F44AC3"/>
    <w:rsid w:val="00F44C57"/>
    <w:rsid w:val="00F45607"/>
    <w:rsid w:val="00F45B1E"/>
    <w:rsid w:val="00F46000"/>
    <w:rsid w:val="00F4722B"/>
    <w:rsid w:val="00F47246"/>
    <w:rsid w:val="00F518F5"/>
    <w:rsid w:val="00F54432"/>
    <w:rsid w:val="00F54455"/>
    <w:rsid w:val="00F55D7F"/>
    <w:rsid w:val="00F568E2"/>
    <w:rsid w:val="00F569C6"/>
    <w:rsid w:val="00F60757"/>
    <w:rsid w:val="00F64AE1"/>
    <w:rsid w:val="00F659EB"/>
    <w:rsid w:val="00F7189A"/>
    <w:rsid w:val="00F7345A"/>
    <w:rsid w:val="00F74C1E"/>
    <w:rsid w:val="00F75101"/>
    <w:rsid w:val="00F757ED"/>
    <w:rsid w:val="00F85181"/>
    <w:rsid w:val="00F857C0"/>
    <w:rsid w:val="00F85B1C"/>
    <w:rsid w:val="00F86BA6"/>
    <w:rsid w:val="00F9156D"/>
    <w:rsid w:val="00F93E20"/>
    <w:rsid w:val="00FA49C2"/>
    <w:rsid w:val="00FA727F"/>
    <w:rsid w:val="00FA7FD7"/>
    <w:rsid w:val="00FB135C"/>
    <w:rsid w:val="00FB2BD6"/>
    <w:rsid w:val="00FB5DCB"/>
    <w:rsid w:val="00FB6342"/>
    <w:rsid w:val="00FC169F"/>
    <w:rsid w:val="00FC2E30"/>
    <w:rsid w:val="00FC6389"/>
    <w:rsid w:val="00FD0011"/>
    <w:rsid w:val="00FD308A"/>
    <w:rsid w:val="00FD7140"/>
    <w:rsid w:val="00FE0B57"/>
    <w:rsid w:val="00FE1F46"/>
    <w:rsid w:val="00FE206C"/>
    <w:rsid w:val="00FE28B5"/>
    <w:rsid w:val="00FE35CF"/>
    <w:rsid w:val="00FE4333"/>
    <w:rsid w:val="00FE6AEC"/>
    <w:rsid w:val="00FE6DB1"/>
    <w:rsid w:val="00FF04D8"/>
    <w:rsid w:val="00FF0D33"/>
    <w:rsid w:val="00FF1A83"/>
    <w:rsid w:val="00FF2A62"/>
    <w:rsid w:val="00F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D61605"/>
  <w14:defaultImageDpi w14:val="32767"/>
  <w15:docId w15:val="{2B61358E-9CB8-4993-857B-913D36EC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71C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5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22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22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7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6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6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6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9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8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712607"/>
  </w:style>
  <w:style w:type="table" w:customStyle="1" w:styleId="Mkatabulky1">
    <w:name w:val="Mřížka tabulky1"/>
    <w:basedOn w:val="Normlntabulka"/>
    <w:next w:val="Mkatabulky"/>
    <w:uiPriority w:val="39"/>
    <w:rsid w:val="0094453E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sl">
    <w:name w:val="Odst. čísl."/>
    <w:basedOn w:val="Normln"/>
    <w:link w:val="OdstslChar"/>
    <w:uiPriority w:val="3"/>
    <w:qFormat/>
    <w:rsid w:val="007F6C30"/>
    <w:pPr>
      <w:spacing w:after="120" w:line="240" w:lineRule="auto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7F6C30"/>
    <w:rPr>
      <w:rFonts w:ascii="Times New Roman" w:hAnsi="Times New Roman"/>
      <w:sz w:val="20"/>
      <w:szCs w:val="22"/>
    </w:rPr>
  </w:style>
  <w:style w:type="paragraph" w:customStyle="1" w:styleId="Text1">
    <w:name w:val="Text 1"/>
    <w:basedOn w:val="Normln"/>
    <w:link w:val="Text1Char"/>
    <w:qFormat/>
    <w:rsid w:val="00B4136C"/>
    <w:pPr>
      <w:spacing w:before="120" w:after="120" w:line="240" w:lineRule="auto"/>
      <w:ind w:left="567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xt1Char">
    <w:name w:val="Text 1 Char"/>
    <w:basedOn w:val="Standardnpsmoodstavce"/>
    <w:link w:val="Text1"/>
    <w:rsid w:val="00B4136C"/>
    <w:rPr>
      <w:rFonts w:ascii="Times New Roman" w:eastAsia="Times New Roman" w:hAnsi="Times New Roman" w:cs="Times New Roman"/>
      <w:sz w:val="22"/>
      <w:szCs w:val="20"/>
    </w:rPr>
  </w:style>
  <w:style w:type="paragraph" w:customStyle="1" w:styleId="Odrazkaa1">
    <w:name w:val="Odrazka (a)1"/>
    <w:basedOn w:val="Normln"/>
    <w:link w:val="Odrazkaa1Char"/>
    <w:qFormat/>
    <w:rsid w:val="001E30A8"/>
    <w:pPr>
      <w:numPr>
        <w:numId w:val="2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bCs/>
      <w:sz w:val="22"/>
      <w:szCs w:val="24"/>
    </w:rPr>
  </w:style>
  <w:style w:type="character" w:customStyle="1" w:styleId="Odrazkaa1Char">
    <w:name w:val="Odrazka (a)1 Char"/>
    <w:basedOn w:val="Standardnpsmoodstavce"/>
    <w:link w:val="Odrazkaa1"/>
    <w:rsid w:val="001E30A8"/>
    <w:rPr>
      <w:rFonts w:ascii="Times New Roman" w:eastAsia="Times New Roman" w:hAnsi="Times New Roman" w:cs="Times New Roman"/>
      <w:bCs/>
      <w:sz w:val="22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9C38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9C3893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F5D2A"/>
    <w:rPr>
      <w:color w:val="605E5C"/>
      <w:shd w:val="clear" w:color="auto" w:fill="E1DFDD"/>
    </w:rPr>
  </w:style>
  <w:style w:type="paragraph" w:customStyle="1" w:styleId="Normal1">
    <w:name w:val="Normal 1"/>
    <w:basedOn w:val="Normln"/>
    <w:rsid w:val="0055291D"/>
    <w:pPr>
      <w:suppressAutoHyphens/>
      <w:spacing w:before="120" w:after="120" w:line="240" w:lineRule="auto"/>
      <w:ind w:left="880"/>
      <w:jc w:val="both"/>
    </w:pPr>
    <w:rPr>
      <w:rFonts w:ascii="Times New Roman" w:eastAsia="SimSun" w:hAnsi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ojkap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09A78E-C8E8-490F-9C12-2ACC466D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1</TotalTime>
  <Pages>2</Pages>
  <Words>492</Words>
  <Characters>2905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Fojta Petr, Ing.</dc:creator>
  <cp:lastModifiedBy>Froněk Michal, Bc., MSc.</cp:lastModifiedBy>
  <cp:revision>3</cp:revision>
  <cp:lastPrinted>2021-09-15T13:11:00Z</cp:lastPrinted>
  <dcterms:created xsi:type="dcterms:W3CDTF">2022-12-20T10:30:00Z</dcterms:created>
  <dcterms:modified xsi:type="dcterms:W3CDTF">2022-12-22T15:18:00Z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